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Borders>
          <w:top w:val="single" w:sz="8" w:space="0" w:color="44C8F5"/>
          <w:left w:val="single" w:sz="8" w:space="0" w:color="44C8F5"/>
          <w:bottom w:val="single" w:sz="8" w:space="0" w:color="44C8F5"/>
          <w:right w:val="single" w:sz="8" w:space="0" w:color="44C8F5"/>
        </w:tblBorders>
        <w:tblLayout w:type="fixed"/>
        <w:tblCellMar>
          <w:left w:w="0" w:type="dxa"/>
          <w:right w:w="0" w:type="dxa"/>
        </w:tblCellMar>
        <w:tblLook w:val="04A0" w:firstRow="1" w:lastRow="0" w:firstColumn="1" w:lastColumn="0" w:noHBand="0" w:noVBand="1"/>
      </w:tblPr>
      <w:tblGrid>
        <w:gridCol w:w="10632"/>
      </w:tblGrid>
      <w:tr w:rsidR="00BD4875" w:rsidRPr="00345722" w:rsidTr="00F50B20">
        <w:trPr>
          <w:trHeight w:hRule="exact" w:val="1859"/>
        </w:trPr>
        <w:tc>
          <w:tcPr>
            <w:tcW w:w="10632" w:type="dxa"/>
            <w:tcBorders>
              <w:top w:val="single" w:sz="4" w:space="0" w:color="00B0F0"/>
              <w:left w:val="nil"/>
              <w:bottom w:val="single" w:sz="4" w:space="0" w:color="00B0F0"/>
              <w:right w:val="nil"/>
            </w:tcBorders>
          </w:tcPr>
          <w:p w:rsidR="00BD4875" w:rsidRPr="00345722" w:rsidRDefault="00FA6435" w:rsidP="006F2756">
            <w:pPr>
              <w:tabs>
                <w:tab w:val="left" w:pos="4530"/>
              </w:tabs>
            </w:pPr>
            <w:r w:rsidRPr="00345722">
              <w:rPr>
                <w:noProof/>
                <w:lang w:eastAsia="en-AU"/>
              </w:rPr>
              <mc:AlternateContent>
                <mc:Choice Requires="wps">
                  <w:drawing>
                    <wp:anchor distT="0" distB="0" distL="114300" distR="114300" simplePos="0" relativeHeight="251659264" behindDoc="0" locked="0" layoutInCell="1" allowOverlap="1" wp14:anchorId="2767A49F" wp14:editId="4E2339A8">
                      <wp:simplePos x="0" y="0"/>
                      <wp:positionH relativeFrom="column">
                        <wp:posOffset>8255</wp:posOffset>
                      </wp:positionH>
                      <wp:positionV relativeFrom="paragraph">
                        <wp:posOffset>-5715</wp:posOffset>
                      </wp:positionV>
                      <wp:extent cx="5090160" cy="11049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0160" cy="1104900"/>
                              </a:xfrm>
                              <a:prstGeom prst="rect">
                                <a:avLst/>
                              </a:prstGeom>
                              <a:noFill/>
                              <a:ln w="9525">
                                <a:noFill/>
                                <a:miter lim="800000"/>
                                <a:headEnd/>
                                <a:tailEnd/>
                              </a:ln>
                            </wps:spPr>
                            <wps:txbx>
                              <w:txbxContent>
                                <w:sdt>
                                  <w:sdtPr>
                                    <w:rPr>
                                      <w:rFonts w:eastAsia="Times New Roman"/>
                                      <w:sz w:val="36"/>
                                    </w:rPr>
                                    <w:id w:val="628134801"/>
                                  </w:sdtPr>
                                  <w:sdtEndPr/>
                                  <w:sdtContent>
                                    <w:p w:rsidR="00704A58" w:rsidRDefault="00704A58" w:rsidP="00715766">
                                      <w:pPr>
                                        <w:pStyle w:val="JobTitle"/>
                                      </w:pPr>
                                      <w:r>
                                        <w:t xml:space="preserve">Occupational Therapist </w:t>
                                      </w:r>
                                    </w:p>
                                    <w:p w:rsidR="00704A58" w:rsidRPr="00393711" w:rsidRDefault="00252452" w:rsidP="002211C4">
                                      <w:pPr>
                                        <w:pStyle w:val="Heading1"/>
                                      </w:pPr>
                                    </w:p>
                                  </w:sdtContent>
                                </w:sdt>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767A49F" id="_x0000_t202" coordsize="21600,21600" o:spt="202" path="m,l,21600r21600,l21600,xe">
                      <v:stroke joinstyle="miter"/>
                      <v:path gradientshapeok="t" o:connecttype="rect"/>
                    </v:shapetype>
                    <v:shape id="Text Box 2" o:spid="_x0000_s1026" type="#_x0000_t202" style="position:absolute;margin-left:.65pt;margin-top:-.45pt;width:400.8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" filled="f" stroked="f">
                      <v:textbox>
                        <w:txbxContent>
                          <w:sdt>
                            <w:sdtPr>
                              <w:rPr>
                                <w:rFonts w:eastAsia="Times New Roman"/>
                                <w:sz w:val="36"/>
                              </w:rPr>
                              <w:id w:val="628134801"/>
                            </w:sdtPr>
                            <w:sdtEndPr/>
                            <w:sdtContent>
                              <w:p w:rsidR="00704A58" w:rsidRDefault="00704A58" w:rsidP="00715766">
                                <w:pPr>
                                  <w:pStyle w:val="JobTitle"/>
                                </w:pPr>
                                <w:r>
                                  <w:t xml:space="preserve">Occupational Therapist </w:t>
                                </w:r>
                              </w:p>
                              <w:p w:rsidR="00704A58" w:rsidRPr="00393711" w:rsidRDefault="00525AF2" w:rsidP="002211C4">
                                <w:pPr>
                                  <w:pStyle w:val="Heading1"/>
                                </w:pPr>
                              </w:p>
                            </w:sdtContent>
                          </w:sdt>
                        </w:txbxContent>
                      </v:textbox>
                    </v:shape>
                  </w:pict>
                </mc:Fallback>
              </mc:AlternateContent>
            </w:r>
            <w:r w:rsidR="00123208" w:rsidRPr="00345722">
              <w:object w:dxaOrig="10830" w:dyaOrig="20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93pt" o:ole="">
                  <v:imagedata r:id="rId9" o:title=""/>
                </v:shape>
                <o:OLEObject Type="Embed" ProgID="PBrush" ShapeID="_x0000_i1025" DrawAspect="Content" ObjectID="_1575204474" r:id="rId10"/>
              </w:object>
            </w:r>
          </w:p>
        </w:tc>
      </w:tr>
    </w:tbl>
    <w:p w:rsidR="00330AE7" w:rsidRPr="00345722" w:rsidRDefault="00330AE7" w:rsidP="00F50B20">
      <w:pPr>
        <w:pStyle w:val="Subtitle"/>
        <w:spacing w:before="0" w:after="0"/>
        <w:rPr>
          <w:sz w:val="12"/>
          <w:lang w:val="en" w:eastAsia="en-AU"/>
        </w:rPr>
      </w:pPr>
    </w:p>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567"/>
        <w:gridCol w:w="10065"/>
      </w:tblGrid>
      <w:tr w:rsidR="00C33876" w:rsidRPr="00345722" w:rsidTr="00F50B20">
        <w:trPr>
          <w:cantSplit/>
          <w:trHeight w:val="231"/>
        </w:trPr>
        <w:tc>
          <w:tcPr>
            <w:tcW w:w="567" w:type="dxa"/>
            <w:vMerge w:val="restart"/>
            <w:textDirection w:val="btLr"/>
          </w:tcPr>
          <w:p w:rsidR="00C33876" w:rsidRPr="00345722" w:rsidRDefault="00C33876" w:rsidP="00A14202">
            <w:pPr>
              <w:pStyle w:val="Heading20"/>
              <w:ind w:left="113" w:right="113"/>
            </w:pPr>
            <w:bookmarkStart w:id="0" w:name="_Toc40773837"/>
            <w:bookmarkStart w:id="1" w:name="_Toc48462920"/>
            <w:r w:rsidRPr="00345722">
              <w:t>Position</w:t>
            </w:r>
          </w:p>
        </w:tc>
        <w:tc>
          <w:tcPr>
            <w:tcW w:w="10065" w:type="dxa"/>
            <w:vAlign w:val="center"/>
          </w:tcPr>
          <w:p w:rsidR="00C33876" w:rsidRPr="00345722" w:rsidRDefault="004A40B4" w:rsidP="00F30D21">
            <w:pPr>
              <w:pStyle w:val="Table"/>
            </w:pPr>
            <w:r w:rsidRPr="00345722">
              <w:t xml:space="preserve">This position </w:t>
            </w:r>
            <w:r w:rsidR="003B17B0" w:rsidRPr="00345722">
              <w:t xml:space="preserve">is within </w:t>
            </w:r>
            <w:r w:rsidR="00345722" w:rsidRPr="00704A58">
              <w:t>D</w:t>
            </w:r>
            <w:r w:rsidR="00575C57" w:rsidRPr="00345722">
              <w:t xml:space="preserve">isability </w:t>
            </w:r>
            <w:r w:rsidR="00345722" w:rsidRPr="00704A58">
              <w:t>S</w:t>
            </w:r>
            <w:r w:rsidR="00575C57" w:rsidRPr="00704A58">
              <w:t>ervices.</w:t>
            </w:r>
            <w:r w:rsidR="00575C57" w:rsidRPr="00345722">
              <w:t xml:space="preserve"> It</w:t>
            </w:r>
            <w:r w:rsidRPr="00345722">
              <w:t xml:space="preserve"> is part of </w:t>
            </w:r>
            <w:sdt>
              <w:sdtPr>
                <w:id w:val="2142689374"/>
                <w:placeholder>
                  <w:docPart w:val="804D141BE7AE4B8A995942E0CD21DD45"/>
                </w:placeholder>
              </w:sdtPr>
              <w:sdtEndPr/>
              <w:sdtContent>
                <w:r w:rsidRPr="00345722">
                  <w:t xml:space="preserve">various </w:t>
                </w:r>
              </w:sdtContent>
            </w:sdt>
            <w:r w:rsidRPr="00345722">
              <w:t xml:space="preserve"> team/s.</w:t>
            </w:r>
          </w:p>
        </w:tc>
      </w:tr>
      <w:tr w:rsidR="00C33876" w:rsidRPr="00345722" w:rsidTr="00F50B20">
        <w:trPr>
          <w:cantSplit/>
          <w:trHeight w:val="231"/>
        </w:trPr>
        <w:tc>
          <w:tcPr>
            <w:tcW w:w="567" w:type="dxa"/>
            <w:vMerge/>
            <w:textDirection w:val="btLr"/>
          </w:tcPr>
          <w:p w:rsidR="00C33876" w:rsidRPr="00345722" w:rsidRDefault="00C33876" w:rsidP="0090194F">
            <w:pPr>
              <w:pStyle w:val="Heading20"/>
              <w:keepNext w:val="0"/>
              <w:keepLines w:val="0"/>
              <w:widowControl w:val="0"/>
            </w:pPr>
          </w:p>
        </w:tc>
        <w:tc>
          <w:tcPr>
            <w:tcW w:w="10065" w:type="dxa"/>
            <w:vAlign w:val="center"/>
          </w:tcPr>
          <w:p w:rsidR="00C33876" w:rsidRPr="00345722" w:rsidRDefault="00252452" w:rsidP="0090194F">
            <w:pPr>
              <w:pStyle w:val="Table"/>
              <w:widowControl w:val="0"/>
            </w:pPr>
            <w:sdt>
              <w:sdtPr>
                <w:id w:val="1896626003"/>
                <w14:checkbox>
                  <w14:checked w14:val="1"/>
                  <w14:checkedState w14:val="2612" w14:font="MS Gothic"/>
                  <w14:uncheckedState w14:val="2610" w14:font="MS Gothic"/>
                </w14:checkbox>
              </w:sdtPr>
              <w:sdtEndPr/>
              <w:sdtContent>
                <w:r w:rsidR="00E25B7C" w:rsidRPr="00345722">
                  <w:rPr>
                    <w:rFonts w:ascii="MS Gothic" w:eastAsia="MS Gothic" w:hAnsi="MS Gothic"/>
                  </w:rPr>
                  <w:t>☒</w:t>
                </w:r>
              </w:sdtContent>
            </w:sdt>
            <w:r w:rsidR="00A47F52" w:rsidRPr="00345722">
              <w:t xml:space="preserve"> This position reports to </w:t>
            </w:r>
            <w:r w:rsidR="00393711" w:rsidRPr="00345722">
              <w:t>the</w:t>
            </w:r>
            <w:r w:rsidR="00C33876" w:rsidRPr="00345722">
              <w:t xml:space="preserve"> </w:t>
            </w:r>
            <w:sdt>
              <w:sdtPr>
                <w:id w:val="506726999"/>
              </w:sdtPr>
              <w:sdtEndPr/>
              <w:sdtContent>
                <w:r w:rsidR="003B17B0" w:rsidRPr="00345722">
                  <w:t>Manager</w:t>
                </w:r>
                <w:r w:rsidR="00575C57" w:rsidRPr="00345722">
                  <w:t xml:space="preserve"> Access</w:t>
                </w:r>
              </w:sdtContent>
            </w:sdt>
          </w:p>
          <w:p w:rsidR="00C33876" w:rsidRPr="00345722" w:rsidRDefault="00252452" w:rsidP="0090194F">
            <w:pPr>
              <w:pStyle w:val="Table"/>
              <w:widowControl w:val="0"/>
            </w:pPr>
            <w:sdt>
              <w:sdtPr>
                <w:id w:val="-2014293624"/>
                <w14:checkbox>
                  <w14:checked w14:val="0"/>
                  <w14:checkedState w14:val="2612" w14:font="MS Gothic"/>
                  <w14:uncheckedState w14:val="2610" w14:font="MS Gothic"/>
                </w14:checkbox>
              </w:sdtPr>
              <w:sdtEndPr/>
              <w:sdtContent>
                <w:r w:rsidR="00715766" w:rsidRPr="00345722">
                  <w:rPr>
                    <w:rFonts w:ascii="MS Gothic" w:eastAsia="MS Gothic" w:hAnsi="MS Gothic"/>
                  </w:rPr>
                  <w:t>☐</w:t>
                </w:r>
              </w:sdtContent>
            </w:sdt>
            <w:r w:rsidR="00C33876" w:rsidRPr="00345722">
              <w:t xml:space="preserve"> Reporting line may vary depending on location and service size</w:t>
            </w:r>
          </w:p>
        </w:tc>
      </w:tr>
      <w:tr w:rsidR="00C33876" w:rsidRPr="00345722" w:rsidTr="00F50B20">
        <w:trPr>
          <w:cantSplit/>
          <w:trHeight w:val="231"/>
        </w:trPr>
        <w:tc>
          <w:tcPr>
            <w:tcW w:w="567" w:type="dxa"/>
            <w:vMerge/>
            <w:textDirection w:val="btLr"/>
          </w:tcPr>
          <w:p w:rsidR="00C33876" w:rsidRPr="00345722" w:rsidRDefault="00C33876" w:rsidP="0090194F">
            <w:pPr>
              <w:pStyle w:val="Heading20"/>
              <w:keepNext w:val="0"/>
              <w:keepLines w:val="0"/>
              <w:widowControl w:val="0"/>
            </w:pPr>
          </w:p>
        </w:tc>
        <w:tc>
          <w:tcPr>
            <w:tcW w:w="10065" w:type="dxa"/>
            <w:vAlign w:val="center"/>
          </w:tcPr>
          <w:p w:rsidR="00C33876" w:rsidRPr="00345722" w:rsidRDefault="00252452" w:rsidP="0090194F">
            <w:pPr>
              <w:pStyle w:val="Table"/>
              <w:widowControl w:val="0"/>
            </w:pPr>
            <w:sdt>
              <w:sdtPr>
                <w:id w:val="-472065947"/>
                <w14:checkbox>
                  <w14:checked w14:val="1"/>
                  <w14:checkedState w14:val="2612" w14:font="MS Gothic"/>
                  <w14:uncheckedState w14:val="2610" w14:font="MS Gothic"/>
                </w14:checkbox>
              </w:sdtPr>
              <w:sdtEndPr/>
              <w:sdtContent>
                <w:r w:rsidR="00E25B7C" w:rsidRPr="00345722">
                  <w:rPr>
                    <w:rFonts w:ascii="MS Gothic" w:eastAsia="MS Gothic" w:hAnsi="MS Gothic"/>
                  </w:rPr>
                  <w:t>☒</w:t>
                </w:r>
              </w:sdtContent>
            </w:sdt>
            <w:r w:rsidR="00C33876" w:rsidRPr="00345722">
              <w:t xml:space="preserve"> This position does not have any direct reports</w:t>
            </w:r>
            <w:r w:rsidR="00D3061F" w:rsidRPr="00345722">
              <w:t xml:space="preserve">  </w:t>
            </w:r>
            <w:sdt>
              <w:sdtPr>
                <w:id w:val="1582558399"/>
                <w14:checkbox>
                  <w14:checked w14:val="0"/>
                  <w14:checkedState w14:val="2612" w14:font="MS Gothic"/>
                  <w14:uncheckedState w14:val="2610" w14:font="MS Gothic"/>
                </w14:checkbox>
              </w:sdtPr>
              <w:sdtEndPr/>
              <w:sdtContent>
                <w:r w:rsidR="00E25B7C" w:rsidRPr="00345722">
                  <w:rPr>
                    <w:rFonts w:ascii="MS Gothic" w:eastAsia="MS Gothic" w:hAnsi="MS Gothic"/>
                  </w:rPr>
                  <w:t>☐</w:t>
                </w:r>
              </w:sdtContent>
            </w:sdt>
            <w:r w:rsidR="00C33876" w:rsidRPr="00345722">
              <w:t xml:space="preserve"> This position may have direct reports, positions vary</w:t>
            </w:r>
          </w:p>
          <w:p w:rsidR="00C33876" w:rsidRPr="00345722" w:rsidRDefault="00252452" w:rsidP="00E25B7C">
            <w:pPr>
              <w:pStyle w:val="Table"/>
              <w:widowControl w:val="0"/>
            </w:pPr>
            <w:sdt>
              <w:sdtPr>
                <w:id w:val="1595509011"/>
                <w14:checkbox>
                  <w14:checked w14:val="0"/>
                  <w14:checkedState w14:val="2612" w14:font="MS Gothic"/>
                  <w14:uncheckedState w14:val="2610" w14:font="MS Gothic"/>
                </w14:checkbox>
              </w:sdtPr>
              <w:sdtEndPr/>
              <w:sdtContent>
                <w:r w:rsidR="0038333D" w:rsidRPr="00345722">
                  <w:rPr>
                    <w:rFonts w:ascii="MS Gothic" w:eastAsia="MS Gothic" w:hAnsi="MS Gothic"/>
                  </w:rPr>
                  <w:t>☐</w:t>
                </w:r>
              </w:sdtContent>
            </w:sdt>
            <w:r w:rsidR="00C33876" w:rsidRPr="00345722">
              <w:t xml:space="preserve"> This position has the following direct reports: </w:t>
            </w:r>
            <w:sdt>
              <w:sdtPr>
                <w:id w:val="429473130"/>
                <w:showingPlcHdr/>
              </w:sdtPr>
              <w:sdtEndPr/>
              <w:sdtContent>
                <w:r w:rsidR="00E25B7C" w:rsidRPr="00345722">
                  <w:t xml:space="preserve">     </w:t>
                </w:r>
              </w:sdtContent>
            </w:sdt>
          </w:p>
        </w:tc>
      </w:tr>
      <w:tr w:rsidR="00C33876" w:rsidRPr="00345722" w:rsidTr="00F50B20">
        <w:trPr>
          <w:cantSplit/>
          <w:trHeight w:val="231"/>
        </w:trPr>
        <w:tc>
          <w:tcPr>
            <w:tcW w:w="567" w:type="dxa"/>
            <w:vMerge/>
            <w:textDirection w:val="btLr"/>
          </w:tcPr>
          <w:p w:rsidR="00C33876" w:rsidRPr="00345722" w:rsidRDefault="00C33876" w:rsidP="0090194F">
            <w:pPr>
              <w:pStyle w:val="Heading20"/>
              <w:keepNext w:val="0"/>
              <w:keepLines w:val="0"/>
              <w:widowControl w:val="0"/>
            </w:pPr>
          </w:p>
        </w:tc>
        <w:tc>
          <w:tcPr>
            <w:tcW w:w="10065" w:type="dxa"/>
            <w:vAlign w:val="center"/>
          </w:tcPr>
          <w:p w:rsidR="00C33876" w:rsidRPr="00345722" w:rsidRDefault="00C33876" w:rsidP="0090194F">
            <w:pPr>
              <w:pStyle w:val="Table"/>
              <w:widowControl w:val="0"/>
              <w:rPr>
                <w:rFonts w:eastAsia="MS Gothic"/>
              </w:rPr>
            </w:pPr>
            <w:r w:rsidRPr="00345722">
              <w:rPr>
                <w:rFonts w:eastAsia="MS Gothic"/>
              </w:rPr>
              <w:t xml:space="preserve">This position is designated Band </w:t>
            </w:r>
            <w:sdt>
              <w:sdtPr>
                <w:rPr>
                  <w:rFonts w:eastAsia="MS Gothic"/>
                </w:rPr>
                <w:id w:val="683100074"/>
                <w:comboBox>
                  <w:listItem w:value="Choose an item."/>
                  <w:listItem w:displayText="1" w:value="1"/>
                  <w:listItem w:displayText="2" w:value="2"/>
                  <w:listItem w:displayText="3" w:value="3"/>
                  <w:listItem w:displayText="4" w:value="4"/>
                  <w:listItem w:displayText="5" w:value="5"/>
                  <w:listItem w:displayText="6" w:value="6"/>
                  <w:listItem w:displayText="7" w:value="7"/>
                </w:comboBox>
              </w:sdtPr>
              <w:sdtEndPr/>
              <w:sdtContent>
                <w:r w:rsidR="00715766" w:rsidRPr="00345722">
                  <w:rPr>
                    <w:rFonts w:eastAsia="MS Gothic"/>
                  </w:rPr>
                  <w:t>7</w:t>
                </w:r>
              </w:sdtContent>
            </w:sdt>
            <w:r w:rsidR="00715766" w:rsidRPr="00345722">
              <w:rPr>
                <w:rFonts w:eastAsia="MS Gothic"/>
              </w:rPr>
              <w:t xml:space="preserve"> </w:t>
            </w:r>
            <w:r w:rsidRPr="00345722">
              <w:rPr>
                <w:rFonts w:eastAsia="MS Gothic"/>
              </w:rPr>
              <w:t xml:space="preserve">under the </w:t>
            </w:r>
            <w:r w:rsidRPr="00345722">
              <w:rPr>
                <w:rFonts w:eastAsia="MS Gothic"/>
                <w:i/>
              </w:rPr>
              <w:t>Schedule of Authorities and Delegations</w:t>
            </w:r>
          </w:p>
          <w:p w:rsidR="00C33876" w:rsidRPr="00345722" w:rsidRDefault="00252452" w:rsidP="003F100C">
            <w:pPr>
              <w:pStyle w:val="Table"/>
              <w:widowControl w:val="0"/>
              <w:rPr>
                <w:rFonts w:eastAsia="MS Gothic"/>
              </w:rPr>
            </w:pPr>
            <w:sdt>
              <w:sdtPr>
                <w:rPr>
                  <w:rFonts w:eastAsia="MS Gothic"/>
                </w:rPr>
                <w:id w:val="1397013554"/>
                <w14:checkbox>
                  <w14:checked w14:val="0"/>
                  <w14:checkedState w14:val="2612" w14:font="MS Gothic"/>
                  <w14:uncheckedState w14:val="2610" w14:font="MS Gothic"/>
                </w14:checkbox>
              </w:sdtPr>
              <w:sdtEndPr/>
              <w:sdtContent>
                <w:r w:rsidR="0038333D" w:rsidRPr="00345722">
                  <w:rPr>
                    <w:rFonts w:ascii="MS Gothic" w:eastAsia="MS Gothic" w:hAnsi="MS Gothic"/>
                  </w:rPr>
                  <w:t>☐</w:t>
                </w:r>
              </w:sdtContent>
            </w:sdt>
            <w:r w:rsidR="00C33876" w:rsidRPr="00345722">
              <w:rPr>
                <w:rFonts w:eastAsia="MS Gothic"/>
              </w:rPr>
              <w:t xml:space="preserve"> This position is a budget holder    </w:t>
            </w:r>
            <w:sdt>
              <w:sdtPr>
                <w:rPr>
                  <w:rFonts w:eastAsia="MS Gothic" w:hint="eastAsia"/>
                </w:rPr>
                <w:id w:val="174009129"/>
                <w14:checkbox>
                  <w14:checked w14:val="0"/>
                  <w14:checkedState w14:val="2612" w14:font="MS Gothic"/>
                  <w14:uncheckedState w14:val="2610" w14:font="MS Gothic"/>
                </w14:checkbox>
              </w:sdtPr>
              <w:sdtEndPr/>
              <w:sdtContent>
                <w:r w:rsidR="00715766" w:rsidRPr="00345722">
                  <w:rPr>
                    <w:rFonts w:ascii="MS Gothic" w:eastAsia="MS Gothic" w:hAnsi="MS Gothic"/>
                  </w:rPr>
                  <w:t>☐</w:t>
                </w:r>
              </w:sdtContent>
            </w:sdt>
            <w:r w:rsidR="003F100C" w:rsidRPr="00345722">
              <w:rPr>
                <w:rFonts w:eastAsia="MS Gothic"/>
              </w:rPr>
              <w:t xml:space="preserve"> </w:t>
            </w:r>
            <w:r w:rsidR="00C33876" w:rsidRPr="00345722">
              <w:rPr>
                <w:rFonts w:eastAsia="MS Gothic"/>
              </w:rPr>
              <w:t>This position has designated revenue targets</w:t>
            </w:r>
          </w:p>
        </w:tc>
      </w:tr>
      <w:tr w:rsidR="00C33876" w:rsidRPr="00345722" w:rsidTr="00F50B20">
        <w:trPr>
          <w:cantSplit/>
          <w:trHeight w:val="231"/>
        </w:trPr>
        <w:tc>
          <w:tcPr>
            <w:tcW w:w="567" w:type="dxa"/>
            <w:vMerge/>
            <w:textDirection w:val="btLr"/>
          </w:tcPr>
          <w:p w:rsidR="00C33876" w:rsidRPr="00345722" w:rsidRDefault="00C33876" w:rsidP="0090194F">
            <w:pPr>
              <w:pStyle w:val="Heading20"/>
              <w:keepNext w:val="0"/>
              <w:keepLines w:val="0"/>
              <w:widowControl w:val="0"/>
            </w:pPr>
          </w:p>
        </w:tc>
        <w:tc>
          <w:tcPr>
            <w:tcW w:w="10065" w:type="dxa"/>
            <w:vAlign w:val="center"/>
          </w:tcPr>
          <w:p w:rsidR="00C33876" w:rsidRPr="00345722" w:rsidRDefault="00252452" w:rsidP="0090194F">
            <w:pPr>
              <w:pStyle w:val="Table"/>
              <w:widowControl w:val="0"/>
              <w:rPr>
                <w:rFonts w:eastAsia="MS Gothic"/>
              </w:rPr>
            </w:pPr>
            <w:sdt>
              <w:sdtPr>
                <w:rPr>
                  <w:rFonts w:eastAsia="MS Gothic" w:hint="eastAsia"/>
                </w:rPr>
                <w:id w:val="122902389"/>
                <w14:checkbox>
                  <w14:checked w14:val="0"/>
                  <w14:checkedState w14:val="2612" w14:font="MS Gothic"/>
                  <w14:uncheckedState w14:val="2610" w14:font="MS Gothic"/>
                </w14:checkbox>
              </w:sdtPr>
              <w:sdtEndPr/>
              <w:sdtContent>
                <w:r w:rsidR="00C33876" w:rsidRPr="00345722">
                  <w:rPr>
                    <w:rFonts w:ascii="MS Gothic" w:eastAsia="MS Gothic" w:hAnsi="MS Gothic"/>
                  </w:rPr>
                  <w:t>☐</w:t>
                </w:r>
              </w:sdtContent>
            </w:sdt>
            <w:r w:rsidR="00C33876" w:rsidRPr="00345722">
              <w:rPr>
                <w:rFonts w:eastAsia="MS Gothic"/>
              </w:rPr>
              <w:t xml:space="preserve"> This position is an Aboriginal &amp; Torres Strait Islander identified position</w:t>
            </w:r>
          </w:p>
        </w:tc>
      </w:tr>
      <w:tr w:rsidR="00C33876" w:rsidRPr="00345722" w:rsidTr="00F50B20">
        <w:trPr>
          <w:cantSplit/>
          <w:trHeight w:val="231"/>
        </w:trPr>
        <w:tc>
          <w:tcPr>
            <w:tcW w:w="567" w:type="dxa"/>
            <w:vMerge/>
            <w:textDirection w:val="btLr"/>
          </w:tcPr>
          <w:p w:rsidR="00C33876" w:rsidRPr="00345722" w:rsidRDefault="00C33876" w:rsidP="0090194F">
            <w:pPr>
              <w:pStyle w:val="Heading20"/>
              <w:keepNext w:val="0"/>
              <w:keepLines w:val="0"/>
              <w:widowControl w:val="0"/>
            </w:pPr>
          </w:p>
        </w:tc>
        <w:tc>
          <w:tcPr>
            <w:tcW w:w="10065" w:type="dxa"/>
            <w:vAlign w:val="center"/>
          </w:tcPr>
          <w:p w:rsidR="00C33876" w:rsidRPr="00345722" w:rsidRDefault="00252452" w:rsidP="002211C4">
            <w:pPr>
              <w:pStyle w:val="Table"/>
              <w:widowControl w:val="0"/>
              <w:rPr>
                <w:rFonts w:eastAsia="MS Gothic"/>
              </w:rPr>
            </w:pPr>
            <w:sdt>
              <w:sdtPr>
                <w:rPr>
                  <w:rFonts w:eastAsia="MS Gothic" w:hint="eastAsia"/>
                </w:rPr>
                <w:id w:val="1176152592"/>
                <w14:checkbox>
                  <w14:checked w14:val="1"/>
                  <w14:checkedState w14:val="2612" w14:font="MS Gothic"/>
                  <w14:uncheckedState w14:val="2610" w14:font="MS Gothic"/>
                </w14:checkbox>
              </w:sdtPr>
              <w:sdtEndPr/>
              <w:sdtContent>
                <w:r w:rsidR="003B17B0" w:rsidRPr="00345722">
                  <w:rPr>
                    <w:rFonts w:ascii="MS Gothic" w:eastAsia="MS Gothic" w:hAnsi="MS Gothic"/>
                  </w:rPr>
                  <w:t>☒</w:t>
                </w:r>
              </w:sdtContent>
            </w:sdt>
            <w:r w:rsidR="002211C4" w:rsidRPr="00345722">
              <w:rPr>
                <w:rFonts w:eastAsia="MS Gothic"/>
              </w:rPr>
              <w:t xml:space="preserve"> This position </w:t>
            </w:r>
            <w:sdt>
              <w:sdtPr>
                <w:rPr>
                  <w:rFonts w:eastAsia="MS Gothic"/>
                </w:rPr>
                <w:alias w:val="WWCC"/>
                <w:tag w:val="WWCC"/>
                <w:id w:val="1860236202"/>
                <w:comboBox>
                  <w:listItem w:value="Choose an item."/>
                  <w:listItem w:displayText="does" w:value="does"/>
                  <w:listItem w:displayText="may" w:value="may"/>
                </w:comboBox>
              </w:sdtPr>
              <w:sdtEndPr/>
              <w:sdtContent>
                <w:r w:rsidR="00E27496" w:rsidRPr="00345722">
                  <w:rPr>
                    <w:rFonts w:eastAsia="MS Gothic"/>
                  </w:rPr>
                  <w:t xml:space="preserve">does </w:t>
                </w:r>
              </w:sdtContent>
            </w:sdt>
            <w:r w:rsidR="002211C4" w:rsidRPr="00345722">
              <w:rPr>
                <w:rFonts w:eastAsia="MS Gothic"/>
              </w:rPr>
              <w:t xml:space="preserve">require a working with children related clearance </w:t>
            </w:r>
            <w:r w:rsidR="003B17B0" w:rsidRPr="00345722">
              <w:rPr>
                <w:rFonts w:eastAsia="MS Gothic"/>
              </w:rPr>
              <w:t>(when designated Child &amp; Family)</w:t>
            </w:r>
          </w:p>
        </w:tc>
      </w:tr>
    </w:tbl>
    <w:p w:rsidR="001C65F4" w:rsidRPr="00345722" w:rsidRDefault="001C65F4" w:rsidP="0090194F">
      <w:pPr>
        <w:widowControl w:val="0"/>
        <w:spacing w:after="0"/>
        <w:rPr>
          <w:sz w:val="12"/>
        </w:rPr>
      </w:pPr>
    </w:p>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569"/>
        <w:gridCol w:w="10084"/>
      </w:tblGrid>
      <w:tr w:rsidR="007E0AD5" w:rsidRPr="00345722" w:rsidTr="00033490">
        <w:trPr>
          <w:cantSplit/>
          <w:trHeight w:val="453"/>
        </w:trPr>
        <w:tc>
          <w:tcPr>
            <w:tcW w:w="569" w:type="dxa"/>
            <w:textDirection w:val="btLr"/>
          </w:tcPr>
          <w:p w:rsidR="007E0AD5" w:rsidRPr="00345722" w:rsidRDefault="007E0AD5" w:rsidP="0090194F">
            <w:pPr>
              <w:pStyle w:val="Heading20"/>
              <w:keepNext w:val="0"/>
              <w:keepLines w:val="0"/>
              <w:widowControl w:val="0"/>
            </w:pPr>
            <w:r w:rsidRPr="00345722">
              <w:t>Purpose</w:t>
            </w:r>
          </w:p>
        </w:tc>
        <w:tc>
          <w:tcPr>
            <w:tcW w:w="10084" w:type="dxa"/>
            <w:vAlign w:val="center"/>
          </w:tcPr>
          <w:p w:rsidR="007E0AD5" w:rsidRPr="00345722" w:rsidRDefault="007E0AD5">
            <w:pPr>
              <w:spacing w:before="120" w:after="120"/>
            </w:pPr>
            <w:r w:rsidRPr="00345722">
              <w:t xml:space="preserve">The purpose of this position </w:t>
            </w:r>
            <w:sdt>
              <w:sdtPr>
                <w:rPr>
                  <w:sz w:val="24"/>
                </w:rPr>
                <w:id w:val="-1556458210"/>
              </w:sdtPr>
              <w:sdtEndPr/>
              <w:sdtContent>
                <w:r w:rsidR="00704A58">
                  <w:rPr>
                    <w:sz w:val="24"/>
                  </w:rPr>
                  <w:t xml:space="preserve">is </w:t>
                </w:r>
                <w:r w:rsidR="00E27496" w:rsidRPr="00345722">
                  <w:t>to</w:t>
                </w:r>
                <w:r w:rsidR="00BA7938" w:rsidRPr="00345722">
                  <w:t xml:space="preserve"> work collaboratively </w:t>
                </w:r>
                <w:r w:rsidR="0020236D" w:rsidRPr="00345722">
                  <w:t xml:space="preserve">with </w:t>
                </w:r>
                <w:r w:rsidR="00575C57" w:rsidRPr="00345722">
                  <w:t xml:space="preserve">clients and </w:t>
                </w:r>
                <w:r w:rsidR="00E27496" w:rsidRPr="00345722">
                  <w:t>services</w:t>
                </w:r>
                <w:r w:rsidR="00BA7938" w:rsidRPr="00345722">
                  <w:t xml:space="preserve"> to </w:t>
                </w:r>
                <w:r w:rsidR="005843C7" w:rsidRPr="00345722">
                  <w:t xml:space="preserve">undertake comprehensive assessments to develop, implement, monitor and review client plans that enable </w:t>
                </w:r>
                <w:r w:rsidR="00575C57" w:rsidRPr="00345722">
                  <w:t>children and adults of all ages</w:t>
                </w:r>
                <w:r w:rsidR="00815A57" w:rsidRPr="00345722">
                  <w:t xml:space="preserve"> to achieve their </w:t>
                </w:r>
                <w:r w:rsidR="00575C57" w:rsidRPr="00345722">
                  <w:t>goals.</w:t>
                </w:r>
              </w:sdtContent>
            </w:sdt>
          </w:p>
        </w:tc>
      </w:tr>
    </w:tbl>
    <w:p w:rsidR="002211C4" w:rsidRPr="00345722" w:rsidRDefault="002211C4" w:rsidP="002211C4">
      <w:pPr>
        <w:widowControl w:val="0"/>
        <w:spacing w:after="0"/>
        <w:rPr>
          <w:sz w:val="12"/>
        </w:rPr>
      </w:pPr>
    </w:p>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567"/>
        <w:gridCol w:w="9781"/>
        <w:gridCol w:w="325"/>
      </w:tblGrid>
      <w:tr w:rsidR="00252452" w:rsidRPr="00345722" w:rsidTr="00252452">
        <w:trPr>
          <w:cantSplit/>
          <w:trHeight w:val="8220"/>
        </w:trPr>
        <w:tc>
          <w:tcPr>
            <w:tcW w:w="567" w:type="dxa"/>
            <w:tcBorders>
              <w:bottom w:val="single" w:sz="4" w:space="0" w:color="auto"/>
            </w:tcBorders>
            <w:noWrap/>
            <w:textDirection w:val="btLr"/>
          </w:tcPr>
          <w:p w:rsidR="00252452" w:rsidRPr="00345722" w:rsidRDefault="00252452" w:rsidP="00252452">
            <w:pPr>
              <w:pStyle w:val="Heading20"/>
              <w:keepNext w:val="0"/>
              <w:keepLines w:val="0"/>
              <w:widowControl w:val="0"/>
              <w:ind w:left="2547"/>
            </w:pPr>
            <w:r w:rsidRPr="00345722">
              <w:t>Focus</w:t>
            </w:r>
          </w:p>
        </w:tc>
        <w:tc>
          <w:tcPr>
            <w:tcW w:w="9781" w:type="dxa"/>
            <w:tcBorders>
              <w:bottom w:val="single" w:sz="4" w:space="0" w:color="auto"/>
            </w:tcBorders>
            <w:noWrap/>
            <w:vAlign w:val="center"/>
          </w:tcPr>
          <w:p w:rsidR="00252452" w:rsidRPr="00345722" w:rsidRDefault="00252452" w:rsidP="00715766">
            <w:pPr>
              <w:pStyle w:val="Subtitle"/>
              <w:widowControl w:val="0"/>
            </w:pPr>
            <w:r w:rsidRPr="00345722">
              <w:t>To achieve this purpose, the position holder would typically</w:t>
            </w:r>
          </w:p>
          <w:sdt>
            <w:sdtPr>
              <w:rPr>
                <w:rFonts w:eastAsia="Calibri"/>
                <w:szCs w:val="20"/>
                <w:lang w:eastAsia="en-US"/>
              </w:rPr>
              <w:id w:val="-25108847"/>
            </w:sdtPr>
            <w:sdtEndPr>
              <w:rPr>
                <w:rFonts w:eastAsia="Times New Roman"/>
                <w:szCs w:val="24"/>
                <w:lang w:eastAsia="en-AU"/>
              </w:rPr>
            </w:sdtEndPr>
            <w:sdtContent>
              <w:sdt>
                <w:sdtPr>
                  <w:id w:val="839580619"/>
                </w:sdtPr>
                <w:sdtContent>
                  <w:sdt>
                    <w:sdtPr>
                      <w:id w:val="-1915925364"/>
                    </w:sdtPr>
                    <w:sdtContent>
                      <w:p w:rsidR="00252452" w:rsidRPr="00345722" w:rsidRDefault="00252452" w:rsidP="00E27496">
                        <w:pPr>
                          <w:pStyle w:val="TABPT"/>
                        </w:pPr>
                        <w:r w:rsidRPr="00345722">
                          <w:t>Work with a range of designated clients utilising a referral based service model. Occupational therapists may work with individuals or multiple stakeholders relating to the individual and/or family and may be required to carry a caseload of designated clients, depending on the service type.</w:t>
                        </w:r>
                      </w:p>
                      <w:p w:rsidR="00252452" w:rsidRPr="00345722" w:rsidRDefault="00252452" w:rsidP="00BA7938">
                        <w:pPr>
                          <w:pStyle w:val="TABPT"/>
                        </w:pPr>
                        <w:r w:rsidRPr="00345722">
                          <w:t>Coordinate the delivery of occupational therapy services to asses, diagnose and treat children and adults with development challenges.</w:t>
                        </w:r>
                      </w:p>
                      <w:p w:rsidR="00252452" w:rsidRPr="00345722" w:rsidRDefault="00252452" w:rsidP="00E27496">
                        <w:pPr>
                          <w:pStyle w:val="TABPT"/>
                        </w:pPr>
                        <w:r w:rsidRPr="00345722">
                          <w:t>Conduct assessments and work with Practitioners and clients to contribute to the development, implementation, monitoring and review of the client plan, as appropriate to the circumstances.</w:t>
                        </w:r>
                      </w:p>
                      <w:p w:rsidR="00252452" w:rsidRPr="00345722" w:rsidRDefault="00252452" w:rsidP="00BA7938">
                        <w:pPr>
                          <w:pStyle w:val="TABPT"/>
                        </w:pPr>
                        <w:r w:rsidRPr="00345722">
                          <w:t>Conduct home visits and visits to the community as required.</w:t>
                        </w:r>
                      </w:p>
                      <w:p w:rsidR="00252452" w:rsidRPr="00345722" w:rsidRDefault="00252452" w:rsidP="00BA7938">
                        <w:pPr>
                          <w:pStyle w:val="TABPT"/>
                        </w:pPr>
                        <w:r w:rsidRPr="00345722">
                          <w:t>Refer to and liaise with other medical and allied health professionals as required.</w:t>
                        </w:r>
                      </w:p>
                      <w:p w:rsidR="00252452" w:rsidRPr="00345722" w:rsidRDefault="00252452" w:rsidP="00BA7938">
                        <w:pPr>
                          <w:pStyle w:val="TABPT"/>
                        </w:pPr>
                        <w:r w:rsidRPr="00345722">
                          <w:t>Act as a subject matter expert in the areas of occupational therapy.</w:t>
                        </w:r>
                      </w:p>
                      <w:p w:rsidR="00252452" w:rsidRPr="00345722" w:rsidRDefault="00252452" w:rsidP="00BA7938">
                        <w:pPr>
                          <w:pStyle w:val="TABPT"/>
                        </w:pPr>
                        <w:r w:rsidRPr="00345722">
                          <w:t>Coach, advise and provide on the job support to team members and carers to improve their skills and knowledge in the areas of developmental milestones development and evidence based interventions and practice to improve client outcomes.</w:t>
                        </w:r>
                      </w:p>
                      <w:p w:rsidR="00252452" w:rsidRPr="00345722" w:rsidRDefault="00252452" w:rsidP="00E27496">
                        <w:pPr>
                          <w:pStyle w:val="TABPT"/>
                        </w:pPr>
                        <w:r w:rsidRPr="00345722">
                          <w:t>Plan, develop and facilitate or co-facilitate therapeutic groups and workshops for clients and other stakeholders internal and external to the organisation relating to specialisation.</w:t>
                        </w:r>
                      </w:p>
                      <w:p w:rsidR="00252452" w:rsidRPr="00345722" w:rsidRDefault="00252452" w:rsidP="00E27496">
                        <w:pPr>
                          <w:pStyle w:val="TABPT"/>
                        </w:pPr>
                        <w:r w:rsidRPr="00345722">
                          <w:t>Attend review meetings, case conferences, and other meetings and ensure appropriate documentation is kept.</w:t>
                        </w:r>
                      </w:p>
                      <w:p w:rsidR="00252452" w:rsidRPr="00345722" w:rsidRDefault="00252452" w:rsidP="00BA7938">
                        <w:pPr>
                          <w:pStyle w:val="TABPT"/>
                        </w:pPr>
                        <w:r w:rsidRPr="00345722">
                          <w:t xml:space="preserve">Work with the Manager and </w:t>
                        </w:r>
                        <w:r>
                          <w:t xml:space="preserve">other </w:t>
                        </w:r>
                        <w:r w:rsidRPr="00345722">
                          <w:t>Occupational Therapist</w:t>
                        </w:r>
                        <w:r>
                          <w:t>s</w:t>
                        </w:r>
                        <w:r w:rsidRPr="00345722">
                          <w:t xml:space="preserve"> to build capability across the team. </w:t>
                        </w:r>
                      </w:p>
                      <w:p w:rsidR="00252452" w:rsidRPr="00345722" w:rsidRDefault="00252452" w:rsidP="00BA7938">
                        <w:pPr>
                          <w:pStyle w:val="TABPT"/>
                        </w:pPr>
                        <w:r w:rsidRPr="00345722">
                          <w:t>Advise the Manager of any significant changes or concerns regarding the client, their home environment, wellbeing, their services, or other risks, as soon as possible.</w:t>
                        </w:r>
                      </w:p>
                      <w:p w:rsidR="00252452" w:rsidRPr="00345722" w:rsidRDefault="00252452" w:rsidP="00BA7938">
                        <w:pPr>
                          <w:pStyle w:val="TABPT"/>
                        </w:pPr>
                        <w:r w:rsidRPr="00345722">
                          <w:t>Make child protection reports to the community services helpline when assessed as necessary, in consultation with the Team Leader or Manager.</w:t>
                        </w:r>
                      </w:p>
                      <w:p w:rsidR="00252452" w:rsidRPr="00525AF2" w:rsidRDefault="00252452" w:rsidP="00BA7938">
                        <w:pPr>
                          <w:pStyle w:val="TABPT"/>
                          <w:rPr>
                            <w:rFonts w:eastAsia="Calibri"/>
                          </w:rPr>
                        </w:pPr>
                        <w:r w:rsidRPr="00345722">
                          <w:t>Document and create reports on client services using technology and paper based systems in a clear, logical, understandable and timely way.</w:t>
                        </w:r>
                      </w:p>
                      <w:p w:rsidR="00252452" w:rsidRDefault="00252452" w:rsidP="00525AF2">
                        <w:pPr>
                          <w:pStyle w:val="Subtitle"/>
                        </w:pPr>
                        <w:r>
                          <w:t>This position may be offered as a specialisation:</w:t>
                        </w:r>
                      </w:p>
                      <w:p w:rsidR="00252452" w:rsidRPr="00252452" w:rsidRDefault="00252452" w:rsidP="00525AF2">
                        <w:pPr>
                          <w:pStyle w:val="TABPT"/>
                          <w:ind w:left="460" w:hanging="428"/>
                        </w:pPr>
                        <w:r>
                          <w:t>For example, Senior Occupational Therapist</w:t>
                        </w:r>
                      </w:p>
                    </w:sdtContent>
                  </w:sdt>
                </w:sdtContent>
              </w:sdt>
            </w:sdtContent>
          </w:sdt>
        </w:tc>
        <w:tc>
          <w:tcPr>
            <w:tcW w:w="325" w:type="dxa"/>
            <w:vMerge w:val="restart"/>
            <w:noWrap/>
            <w:vAlign w:val="center"/>
          </w:tcPr>
          <w:p w:rsidR="00252452" w:rsidRPr="00345722" w:rsidRDefault="00252452" w:rsidP="00E8241C">
            <w:pPr>
              <w:tabs>
                <w:tab w:val="left" w:pos="993"/>
              </w:tabs>
              <w:spacing w:after="0"/>
              <w:rPr>
                <w:rFonts w:cs="Arial"/>
                <w:szCs w:val="22"/>
              </w:rPr>
            </w:pPr>
          </w:p>
        </w:tc>
      </w:tr>
      <w:tr w:rsidR="00252452" w:rsidRPr="00345722" w:rsidTr="00252452">
        <w:trPr>
          <w:cantSplit/>
          <w:trHeight w:val="2375"/>
        </w:trPr>
        <w:tc>
          <w:tcPr>
            <w:tcW w:w="567" w:type="dxa"/>
            <w:tcBorders>
              <w:top w:val="single" w:sz="4" w:space="0" w:color="auto"/>
            </w:tcBorders>
            <w:noWrap/>
            <w:textDirection w:val="btLr"/>
          </w:tcPr>
          <w:p w:rsidR="00252452" w:rsidRPr="00345722" w:rsidRDefault="00252452" w:rsidP="00715766">
            <w:pPr>
              <w:pStyle w:val="Heading20"/>
              <w:widowControl w:val="0"/>
              <w:rPr>
                <w:rFonts w:ascii="Calibri" w:eastAsia="Calibri" w:hAnsi="Calibri" w:cs="Times New Roman"/>
                <w:b w:val="0"/>
                <w:bCs w:val="0"/>
                <w:sz w:val="22"/>
                <w:szCs w:val="20"/>
              </w:rPr>
            </w:pPr>
          </w:p>
        </w:tc>
        <w:tc>
          <w:tcPr>
            <w:tcW w:w="9781" w:type="dxa"/>
            <w:tcBorders>
              <w:top w:val="single" w:sz="4" w:space="0" w:color="auto"/>
            </w:tcBorders>
            <w:noWrap/>
            <w:vAlign w:val="center"/>
          </w:tcPr>
          <w:p w:rsidR="00252452" w:rsidRPr="008B126B" w:rsidRDefault="00252452" w:rsidP="00525AF2">
            <w:pPr>
              <w:pStyle w:val="Subtitle"/>
            </w:pPr>
            <w:r w:rsidRPr="008B126B">
              <w:t>Where the role is offered as a specialisation</w:t>
            </w:r>
            <w:r>
              <w:t xml:space="preserve"> the position holder would typically:</w:t>
            </w:r>
          </w:p>
          <w:p w:rsidR="00252452" w:rsidRDefault="00252452" w:rsidP="00525AF2">
            <w:pPr>
              <w:pStyle w:val="TABPT"/>
              <w:ind w:left="460" w:hanging="428"/>
            </w:pPr>
            <w:r>
              <w:t>Support clients with more complex needs.</w:t>
            </w:r>
          </w:p>
          <w:p w:rsidR="00252452" w:rsidRPr="00526BA8" w:rsidRDefault="00252452" w:rsidP="00525AF2">
            <w:pPr>
              <w:pStyle w:val="TABPT"/>
            </w:pPr>
            <w:r>
              <w:t>C</w:t>
            </w:r>
            <w:r w:rsidRPr="00526BA8">
              <w:t xml:space="preserve">oach, advise and </w:t>
            </w:r>
            <w:r>
              <w:t>provide on the job support to</w:t>
            </w:r>
            <w:r w:rsidRPr="00526BA8">
              <w:t xml:space="preserve"> </w:t>
            </w:r>
            <w:r>
              <w:t>other team members</w:t>
            </w:r>
            <w:r w:rsidRPr="00526BA8">
              <w:t xml:space="preserve"> to </w:t>
            </w:r>
            <w:r>
              <w:t xml:space="preserve">enhance </w:t>
            </w:r>
            <w:r w:rsidRPr="009A4DA0">
              <w:t xml:space="preserve">quality and culturally appropriate </w:t>
            </w:r>
            <w:r>
              <w:t>occupational therapy</w:t>
            </w:r>
            <w:r w:rsidRPr="009A4DA0">
              <w:t xml:space="preserve"> interventions</w:t>
            </w:r>
            <w:r>
              <w:t>.</w:t>
            </w:r>
          </w:p>
          <w:p w:rsidR="00252452" w:rsidRDefault="00252452" w:rsidP="00525AF2">
            <w:pPr>
              <w:pStyle w:val="TABPT"/>
            </w:pPr>
            <w:r w:rsidRPr="007016AA">
              <w:t xml:space="preserve">Promote evidence based </w:t>
            </w:r>
            <w:r>
              <w:t>occupational therapy</w:t>
            </w:r>
            <w:r w:rsidRPr="007016AA">
              <w:t xml:space="preserve"> practice and provide coaching</w:t>
            </w:r>
            <w:r>
              <w:t xml:space="preserve">, </w:t>
            </w:r>
            <w:r w:rsidRPr="007016AA">
              <w:t>mentoring</w:t>
            </w:r>
            <w:r>
              <w:t xml:space="preserve"> and supervision</w:t>
            </w:r>
            <w:r w:rsidRPr="007016AA">
              <w:t xml:space="preserve"> to</w:t>
            </w:r>
            <w:r>
              <w:t xml:space="preserve"> other</w:t>
            </w:r>
            <w:r w:rsidRPr="007016AA">
              <w:t xml:space="preserve"> speech pathology therapy staff.</w:t>
            </w:r>
            <w:r>
              <w:t xml:space="preserve"> </w:t>
            </w:r>
          </w:p>
          <w:p w:rsidR="00252452" w:rsidRPr="00345722" w:rsidRDefault="00252452" w:rsidP="00252452">
            <w:pPr>
              <w:pStyle w:val="TABPT"/>
            </w:pPr>
            <w:r>
              <w:t>Work in collaboration with other Senior Clinicians to monitor, develop and improve clinical service provision.</w:t>
            </w:r>
          </w:p>
        </w:tc>
        <w:tc>
          <w:tcPr>
            <w:tcW w:w="325" w:type="dxa"/>
            <w:vMerge/>
            <w:noWrap/>
            <w:vAlign w:val="center"/>
          </w:tcPr>
          <w:p w:rsidR="00252452" w:rsidRPr="00345722" w:rsidRDefault="00252452" w:rsidP="00E8241C">
            <w:pPr>
              <w:tabs>
                <w:tab w:val="left" w:pos="993"/>
              </w:tabs>
              <w:spacing w:after="0"/>
              <w:rPr>
                <w:rFonts w:cs="Arial"/>
                <w:szCs w:val="22"/>
              </w:rPr>
            </w:pPr>
          </w:p>
        </w:tc>
      </w:tr>
    </w:tbl>
    <w:p w:rsidR="00393711" w:rsidRPr="00345722" w:rsidRDefault="00393711" w:rsidP="00A36F61">
      <w:pPr>
        <w:keepNext/>
        <w:keepLines/>
        <w:widowControl w:val="0"/>
        <w:spacing w:after="0"/>
        <w:rPr>
          <w:sz w:val="12"/>
        </w:rPr>
      </w:pPr>
    </w:p>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567"/>
        <w:gridCol w:w="10065"/>
      </w:tblGrid>
      <w:tr w:rsidR="0049247B" w:rsidRPr="00345722" w:rsidTr="00F50B20">
        <w:trPr>
          <w:cantSplit/>
          <w:trHeight w:val="1134"/>
        </w:trPr>
        <w:tc>
          <w:tcPr>
            <w:tcW w:w="567" w:type="dxa"/>
            <w:textDirection w:val="btLr"/>
          </w:tcPr>
          <w:p w:rsidR="0049247B" w:rsidRPr="00345722" w:rsidRDefault="007E0AD5" w:rsidP="0090194F">
            <w:pPr>
              <w:pStyle w:val="Heading20"/>
              <w:keepNext w:val="0"/>
              <w:keepLines w:val="0"/>
              <w:widowControl w:val="0"/>
              <w:ind w:left="113" w:right="113"/>
            </w:pPr>
            <w:r w:rsidRPr="00345722">
              <w:t>Outcomes</w:t>
            </w:r>
          </w:p>
        </w:tc>
        <w:tc>
          <w:tcPr>
            <w:tcW w:w="10065" w:type="dxa"/>
            <w:vAlign w:val="center"/>
          </w:tcPr>
          <w:p w:rsidR="0049247B" w:rsidRPr="00345722" w:rsidRDefault="0049247B" w:rsidP="0090194F">
            <w:pPr>
              <w:pStyle w:val="Subtitle"/>
              <w:widowControl w:val="0"/>
            </w:pPr>
            <w:r w:rsidRPr="00345722">
              <w:t>When things are going well we would expect to see</w:t>
            </w:r>
            <w:r w:rsidR="00F50B20" w:rsidRPr="00345722">
              <w:t xml:space="preserve"> these outcomes</w:t>
            </w:r>
            <w:r w:rsidRPr="00345722">
              <w:t>:</w:t>
            </w:r>
          </w:p>
          <w:sdt>
            <w:sdtPr>
              <w:rPr>
                <w:rFonts w:eastAsia="Calibri"/>
                <w:szCs w:val="20"/>
                <w:lang w:eastAsia="en-US"/>
              </w:rPr>
              <w:id w:val="-941222043"/>
            </w:sdtPr>
            <w:sdtEndPr/>
            <w:sdtContent>
              <w:sdt>
                <w:sdtPr>
                  <w:rPr>
                    <w:rFonts w:eastAsia="Calibri"/>
                    <w:szCs w:val="20"/>
                    <w:lang w:eastAsia="en-US"/>
                  </w:rPr>
                  <w:id w:val="1865243510"/>
                </w:sdtPr>
                <w:sdtEndPr/>
                <w:sdtContent>
                  <w:sdt>
                    <w:sdtPr>
                      <w:rPr>
                        <w:rFonts w:eastAsia="Calibri"/>
                        <w:szCs w:val="20"/>
                        <w:lang w:eastAsia="en-US"/>
                      </w:rPr>
                      <w:id w:val="-2143333324"/>
                    </w:sdtPr>
                    <w:sdtEndPr/>
                    <w:sdtContent>
                      <w:sdt>
                        <w:sdtPr>
                          <w:rPr>
                            <w:rFonts w:eastAsia="Calibri"/>
                            <w:szCs w:val="20"/>
                            <w:lang w:eastAsia="en-US"/>
                          </w:rPr>
                          <w:id w:val="1189798560"/>
                        </w:sdtPr>
                        <w:sdtEndPr/>
                        <w:sdtContent>
                          <w:p w:rsidR="003B17B0" w:rsidRPr="00345722" w:rsidRDefault="003B17B0" w:rsidP="003B17B0">
                            <w:pPr>
                              <w:pStyle w:val="TABPT"/>
                              <w:keepNext/>
                              <w:ind w:left="318" w:hanging="284"/>
                            </w:pPr>
                            <w:r w:rsidRPr="00345722">
                              <w:t xml:space="preserve">The way we work with </w:t>
                            </w:r>
                            <w:r w:rsidR="00E27496" w:rsidRPr="00345722">
                              <w:t>clients</w:t>
                            </w:r>
                            <w:r w:rsidRPr="00345722">
                              <w:t xml:space="preserve"> with complex needs is effective and appropriate support interventions are identified</w:t>
                            </w:r>
                          </w:p>
                          <w:p w:rsidR="003B17B0" w:rsidRPr="00345722" w:rsidRDefault="00654DE6" w:rsidP="003B17B0">
                            <w:pPr>
                              <w:keepNext/>
                              <w:numPr>
                                <w:ilvl w:val="1"/>
                                <w:numId w:val="12"/>
                              </w:numPr>
                              <w:spacing w:before="40" w:after="40"/>
                              <w:ind w:left="318" w:hanging="284"/>
                              <w:rPr>
                                <w:rFonts w:eastAsia="Times New Roman"/>
                                <w:szCs w:val="24"/>
                                <w:lang w:eastAsia="en-AU"/>
                              </w:rPr>
                            </w:pPr>
                            <w:r w:rsidRPr="00345722">
                              <w:rPr>
                                <w:rFonts w:eastAsia="Times New Roman"/>
                                <w:szCs w:val="24"/>
                                <w:lang w:eastAsia="en-AU"/>
                              </w:rPr>
                              <w:t xml:space="preserve">Disability </w:t>
                            </w:r>
                            <w:r w:rsidR="0020236D" w:rsidRPr="00704A58">
                              <w:rPr>
                                <w:rFonts w:eastAsia="Times New Roman"/>
                                <w:szCs w:val="24"/>
                                <w:lang w:eastAsia="en-AU"/>
                              </w:rPr>
                              <w:t xml:space="preserve">service </w:t>
                            </w:r>
                            <w:r w:rsidR="0020236D" w:rsidRPr="00345722">
                              <w:rPr>
                                <w:rFonts w:eastAsia="Times New Roman"/>
                                <w:szCs w:val="24"/>
                                <w:lang w:eastAsia="en-AU"/>
                              </w:rPr>
                              <w:t>staff</w:t>
                            </w:r>
                            <w:r w:rsidR="0020236D" w:rsidRPr="00704A58">
                              <w:rPr>
                                <w:rFonts w:eastAsia="Times New Roman"/>
                                <w:szCs w:val="24"/>
                                <w:lang w:eastAsia="en-AU"/>
                              </w:rPr>
                              <w:t xml:space="preserve"> </w:t>
                            </w:r>
                            <w:r w:rsidRPr="00345722">
                              <w:rPr>
                                <w:rFonts w:eastAsia="Times New Roman"/>
                                <w:szCs w:val="24"/>
                                <w:lang w:eastAsia="en-AU"/>
                              </w:rPr>
                              <w:t xml:space="preserve">and families </w:t>
                            </w:r>
                            <w:r w:rsidR="003B17B0" w:rsidRPr="00345722">
                              <w:rPr>
                                <w:rFonts w:eastAsia="Times New Roman"/>
                                <w:szCs w:val="24"/>
                                <w:lang w:eastAsia="en-AU"/>
                              </w:rPr>
                              <w:t>feel supported when working with</w:t>
                            </w:r>
                            <w:r w:rsidR="00E27496" w:rsidRPr="00345722">
                              <w:rPr>
                                <w:rFonts w:eastAsia="Times New Roman"/>
                                <w:szCs w:val="24"/>
                                <w:lang w:eastAsia="en-AU"/>
                              </w:rPr>
                              <w:t xml:space="preserve"> clients</w:t>
                            </w:r>
                            <w:r w:rsidR="003B17B0" w:rsidRPr="00345722">
                              <w:rPr>
                                <w:rFonts w:eastAsia="Times New Roman"/>
                                <w:szCs w:val="24"/>
                                <w:lang w:eastAsia="en-AU"/>
                              </w:rPr>
                              <w:t xml:space="preserve"> with complex needs </w:t>
                            </w:r>
                          </w:p>
                          <w:p w:rsidR="003B17B0" w:rsidRPr="00345722" w:rsidRDefault="003B17B0" w:rsidP="003B17B0">
                            <w:pPr>
                              <w:keepNext/>
                              <w:numPr>
                                <w:ilvl w:val="1"/>
                                <w:numId w:val="12"/>
                              </w:numPr>
                              <w:spacing w:before="40" w:after="40"/>
                              <w:ind w:left="318" w:hanging="284"/>
                              <w:rPr>
                                <w:rFonts w:eastAsia="Times New Roman"/>
                                <w:szCs w:val="24"/>
                                <w:lang w:eastAsia="en-AU"/>
                              </w:rPr>
                            </w:pPr>
                            <w:r w:rsidRPr="00345722">
                              <w:rPr>
                                <w:rFonts w:eastAsia="Times New Roman"/>
                                <w:szCs w:val="24"/>
                                <w:lang w:eastAsia="en-AU"/>
                              </w:rPr>
                              <w:t>Processes and frameworks are well understood within the team</w:t>
                            </w:r>
                          </w:p>
                        </w:sdtContent>
                      </w:sdt>
                    </w:sdtContent>
                  </w:sdt>
                  <w:p w:rsidR="0049247B" w:rsidRPr="00345722" w:rsidRDefault="00654DE6" w:rsidP="003B17B0">
                    <w:pPr>
                      <w:keepNext/>
                      <w:numPr>
                        <w:ilvl w:val="1"/>
                        <w:numId w:val="12"/>
                      </w:numPr>
                      <w:spacing w:before="40" w:after="40"/>
                      <w:ind w:left="318" w:hanging="284"/>
                      <w:rPr>
                        <w:rFonts w:eastAsia="Times New Roman"/>
                        <w:szCs w:val="24"/>
                        <w:lang w:eastAsia="en-AU"/>
                      </w:rPr>
                    </w:pPr>
                    <w:r w:rsidRPr="00345722">
                      <w:t>Occupational Therapy</w:t>
                    </w:r>
                    <w:r w:rsidR="003B17B0" w:rsidRPr="00345722">
                      <w:t xml:space="preserve"> support services are timely and effective</w:t>
                    </w:r>
                  </w:p>
                </w:sdtContent>
              </w:sdt>
            </w:sdtContent>
          </w:sdt>
        </w:tc>
      </w:tr>
    </w:tbl>
    <w:p w:rsidR="00393711" w:rsidRPr="00345722" w:rsidRDefault="00393711" w:rsidP="005F77AF">
      <w:pPr>
        <w:pStyle w:val="Subtitle"/>
        <w:tabs>
          <w:tab w:val="left" w:pos="1320"/>
        </w:tabs>
        <w:spacing w:before="0" w:after="0"/>
        <w:rPr>
          <w:sz w:val="12"/>
        </w:rPr>
      </w:pPr>
    </w:p>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567"/>
        <w:gridCol w:w="4961"/>
        <w:gridCol w:w="5104"/>
      </w:tblGrid>
      <w:tr w:rsidR="005F77AF" w:rsidRPr="00345722" w:rsidTr="005F77AF">
        <w:tc>
          <w:tcPr>
            <w:tcW w:w="567" w:type="dxa"/>
            <w:vMerge w:val="restart"/>
            <w:textDirection w:val="btLr"/>
          </w:tcPr>
          <w:p w:rsidR="005F77AF" w:rsidRPr="00345722" w:rsidRDefault="005F77AF" w:rsidP="007912DA">
            <w:pPr>
              <w:pStyle w:val="Heading20"/>
            </w:pPr>
            <w:r w:rsidRPr="00345722">
              <w:t>Relationships</w:t>
            </w:r>
          </w:p>
        </w:tc>
        <w:tc>
          <w:tcPr>
            <w:tcW w:w="10065" w:type="dxa"/>
            <w:gridSpan w:val="2"/>
            <w:vAlign w:val="center"/>
          </w:tcPr>
          <w:p w:rsidR="005F77AF" w:rsidRPr="00345722" w:rsidRDefault="005F77AF" w:rsidP="007912DA">
            <w:pPr>
              <w:pStyle w:val="Subtitle"/>
              <w:keepNext/>
              <w:keepLines/>
            </w:pPr>
            <w:r w:rsidRPr="00345722">
              <w:t xml:space="preserve">We work collaboratively with others, however this position works close closely with: </w:t>
            </w:r>
          </w:p>
        </w:tc>
      </w:tr>
      <w:tr w:rsidR="005F77AF" w:rsidRPr="00345722" w:rsidTr="00A91196">
        <w:tc>
          <w:tcPr>
            <w:tcW w:w="567" w:type="dxa"/>
            <w:vMerge/>
          </w:tcPr>
          <w:p w:rsidR="005F77AF" w:rsidRPr="00345722" w:rsidRDefault="005F77AF" w:rsidP="007912DA">
            <w:pPr>
              <w:pStyle w:val="Table"/>
              <w:keepNext/>
              <w:keepLines/>
            </w:pPr>
          </w:p>
        </w:tc>
        <w:tc>
          <w:tcPr>
            <w:tcW w:w="4961" w:type="dxa"/>
            <w:vAlign w:val="center"/>
          </w:tcPr>
          <w:p w:rsidR="005F77AF" w:rsidRPr="00345722" w:rsidRDefault="005F77AF" w:rsidP="007912DA">
            <w:pPr>
              <w:pStyle w:val="Table"/>
              <w:keepNext/>
              <w:keepLines/>
            </w:pPr>
            <w:r w:rsidRPr="00345722">
              <w:t>Within The Benevolent Society:</w:t>
            </w:r>
          </w:p>
        </w:tc>
        <w:tc>
          <w:tcPr>
            <w:tcW w:w="5104" w:type="dxa"/>
            <w:vAlign w:val="center"/>
          </w:tcPr>
          <w:p w:rsidR="005F77AF" w:rsidRPr="00345722" w:rsidRDefault="005F77AF" w:rsidP="007912DA">
            <w:pPr>
              <w:pStyle w:val="Table"/>
              <w:keepNext/>
              <w:keepLines/>
            </w:pPr>
            <w:r w:rsidRPr="00345722">
              <w:t>Outside The Benevolent Society:</w:t>
            </w:r>
          </w:p>
        </w:tc>
      </w:tr>
      <w:tr w:rsidR="005F77AF" w:rsidRPr="00345722" w:rsidTr="00A91196">
        <w:tc>
          <w:tcPr>
            <w:tcW w:w="567" w:type="dxa"/>
            <w:vMerge/>
          </w:tcPr>
          <w:p w:rsidR="005F77AF" w:rsidRPr="00345722" w:rsidRDefault="005F77AF" w:rsidP="007912DA">
            <w:pPr>
              <w:pStyle w:val="TABPT"/>
              <w:keepNext/>
              <w:keepLines/>
            </w:pPr>
          </w:p>
        </w:tc>
        <w:tc>
          <w:tcPr>
            <w:tcW w:w="4961" w:type="dxa"/>
            <w:vAlign w:val="center"/>
          </w:tcPr>
          <w:sdt>
            <w:sdtPr>
              <w:id w:val="1306278822"/>
            </w:sdtPr>
            <w:sdtEndPr/>
            <w:sdtContent>
              <w:sdt>
                <w:sdtPr>
                  <w:id w:val="-399437477"/>
                </w:sdtPr>
                <w:sdtEndPr/>
                <w:sdtContent>
                  <w:p w:rsidR="00654DE6" w:rsidRPr="00345722" w:rsidRDefault="00654DE6" w:rsidP="00654DE6">
                    <w:pPr>
                      <w:pStyle w:val="TABPT"/>
                    </w:pPr>
                    <w:r w:rsidRPr="00345722">
                      <w:t>Manager Access</w:t>
                    </w:r>
                  </w:p>
                  <w:p w:rsidR="003B17B0" w:rsidRPr="00345722" w:rsidRDefault="00654DE6" w:rsidP="00704A58">
                    <w:pPr>
                      <w:pStyle w:val="TABPT"/>
                    </w:pPr>
                    <w:r w:rsidRPr="00345722">
                      <w:t>Case Managers</w:t>
                    </w:r>
                  </w:p>
                  <w:p w:rsidR="003B17B0" w:rsidRPr="00345722" w:rsidRDefault="00654DE6" w:rsidP="003B17B0">
                    <w:pPr>
                      <w:pStyle w:val="TABPT"/>
                    </w:pPr>
                    <w:r w:rsidRPr="00345722">
                      <w:t>Behaviour Support Practitioners</w:t>
                    </w:r>
                  </w:p>
                  <w:p w:rsidR="00654DE6" w:rsidRPr="00345722" w:rsidRDefault="00654DE6" w:rsidP="00704A58">
                    <w:pPr>
                      <w:pStyle w:val="TABPT"/>
                      <w:numPr>
                        <w:ilvl w:val="0"/>
                        <w:numId w:val="12"/>
                      </w:numPr>
                    </w:pPr>
                    <w:r w:rsidRPr="00345722">
                      <w:t>Other allied health practitioners</w:t>
                    </w:r>
                    <w:r w:rsidRPr="00345722" w:rsidDel="00654DE6">
                      <w:t xml:space="preserve"> </w:t>
                    </w:r>
                  </w:p>
                  <w:p w:rsidR="003B17B0" w:rsidRPr="00345722" w:rsidRDefault="00654DE6" w:rsidP="00654DE6">
                    <w:pPr>
                      <w:pStyle w:val="TABPT"/>
                    </w:pPr>
                    <w:r w:rsidRPr="00345722">
                      <w:t>Staff within other Benevolent Society teams</w:t>
                    </w:r>
                  </w:p>
                  <w:p w:rsidR="005F77AF" w:rsidRPr="00345722" w:rsidRDefault="00252452" w:rsidP="00704A58">
                    <w:pPr>
                      <w:pStyle w:val="TABPT"/>
                      <w:numPr>
                        <w:ilvl w:val="0"/>
                        <w:numId w:val="0"/>
                      </w:numPr>
                      <w:ind w:left="432"/>
                      <w:rPr>
                        <w:rFonts w:eastAsia="Calibri"/>
                        <w:sz w:val="24"/>
                      </w:rPr>
                    </w:pPr>
                  </w:p>
                </w:sdtContent>
              </w:sdt>
            </w:sdtContent>
          </w:sdt>
        </w:tc>
        <w:tc>
          <w:tcPr>
            <w:tcW w:w="5104" w:type="dxa"/>
            <w:vAlign w:val="center"/>
          </w:tcPr>
          <w:sdt>
            <w:sdtPr>
              <w:id w:val="772595633"/>
            </w:sdtPr>
            <w:sdtEndPr/>
            <w:sdtContent>
              <w:sdt>
                <w:sdtPr>
                  <w:id w:val="2136604696"/>
                </w:sdtPr>
                <w:sdtEndPr/>
                <w:sdtContent>
                  <w:p w:rsidR="003B17B0" w:rsidRPr="00345722" w:rsidRDefault="003B17B0" w:rsidP="003B17B0">
                    <w:pPr>
                      <w:pStyle w:val="TABPT"/>
                      <w:keepNext/>
                      <w:ind w:left="318" w:hanging="284"/>
                    </w:pPr>
                    <w:r w:rsidRPr="00345722">
                      <w:t>Clients</w:t>
                    </w:r>
                    <w:r w:rsidR="00654DE6" w:rsidRPr="00345722">
                      <w:t xml:space="preserve"> and their carer/family</w:t>
                    </w:r>
                  </w:p>
                  <w:p w:rsidR="00654DE6" w:rsidRPr="00345722" w:rsidRDefault="00654DE6" w:rsidP="003B17B0">
                    <w:pPr>
                      <w:pStyle w:val="TABPT"/>
                      <w:keepNext/>
                      <w:ind w:left="318" w:hanging="284"/>
                    </w:pPr>
                    <w:r w:rsidRPr="00345722">
                      <w:t>Disability Support Staff</w:t>
                    </w:r>
                  </w:p>
                  <w:p w:rsidR="003B17B0" w:rsidRPr="00345722" w:rsidRDefault="003B17B0" w:rsidP="003B17B0">
                    <w:pPr>
                      <w:pStyle w:val="TABPT"/>
                      <w:keepNext/>
                      <w:ind w:left="318" w:hanging="284"/>
                    </w:pPr>
                    <w:r w:rsidRPr="00345722">
                      <w:t>Local schools</w:t>
                    </w:r>
                  </w:p>
                  <w:p w:rsidR="005F77AF" w:rsidRPr="00345722" w:rsidRDefault="003B17B0" w:rsidP="003B17B0">
                    <w:pPr>
                      <w:pStyle w:val="TABPT"/>
                      <w:keepNext/>
                      <w:ind w:left="318" w:hanging="284"/>
                      <w:rPr>
                        <w:rFonts w:eastAsia="Calibri"/>
                        <w:sz w:val="24"/>
                        <w:szCs w:val="20"/>
                        <w:lang w:eastAsia="en-US"/>
                      </w:rPr>
                    </w:pPr>
                    <w:r w:rsidRPr="00345722">
                      <w:t>Allied health practitioners</w:t>
                    </w:r>
                  </w:p>
                </w:sdtContent>
              </w:sdt>
            </w:sdtContent>
          </w:sdt>
        </w:tc>
      </w:tr>
    </w:tbl>
    <w:p w:rsidR="000D5AFD" w:rsidRPr="00345722" w:rsidRDefault="000D5AFD" w:rsidP="000D5AFD">
      <w:pPr>
        <w:spacing w:after="0"/>
        <w:rPr>
          <w:sz w:val="12"/>
        </w:rPr>
      </w:pPr>
    </w:p>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567"/>
        <w:gridCol w:w="10065"/>
      </w:tblGrid>
      <w:tr w:rsidR="008645ED" w:rsidRPr="00345722" w:rsidTr="00F50B20">
        <w:trPr>
          <w:trHeight w:val="479"/>
        </w:trPr>
        <w:tc>
          <w:tcPr>
            <w:tcW w:w="567" w:type="dxa"/>
            <w:textDirection w:val="btLr"/>
          </w:tcPr>
          <w:p w:rsidR="008645ED" w:rsidRPr="00345722" w:rsidRDefault="004867FC" w:rsidP="008E3AFA">
            <w:pPr>
              <w:pStyle w:val="Heading20"/>
            </w:pPr>
            <w:r w:rsidRPr="00345722">
              <w:t>Individual</w:t>
            </w:r>
          </w:p>
        </w:tc>
        <w:tc>
          <w:tcPr>
            <w:tcW w:w="10065" w:type="dxa"/>
            <w:vAlign w:val="center"/>
          </w:tcPr>
          <w:p w:rsidR="008645ED" w:rsidRPr="00345722" w:rsidRDefault="008645ED" w:rsidP="00C27B7C">
            <w:pPr>
              <w:pStyle w:val="Subtitle"/>
            </w:pPr>
            <w:r w:rsidRPr="00345722">
              <w:t xml:space="preserve">To achieve </w:t>
            </w:r>
            <w:r w:rsidR="007E0AD5" w:rsidRPr="00345722">
              <w:t xml:space="preserve">the </w:t>
            </w:r>
            <w:r w:rsidR="00F50B20" w:rsidRPr="00345722">
              <w:t>position purpose and outcomes the position holder will need to have</w:t>
            </w:r>
            <w:r w:rsidRPr="00345722">
              <w:t>:</w:t>
            </w:r>
          </w:p>
          <w:sdt>
            <w:sdtPr>
              <w:id w:val="530776220"/>
            </w:sdtPr>
            <w:sdtEndPr/>
            <w:sdtContent>
              <w:sdt>
                <w:sdtPr>
                  <w:id w:val="-2050284704"/>
                </w:sdtPr>
                <w:sdtEndPr/>
                <w:sdtContent>
                  <w:sdt>
                    <w:sdtPr>
                      <w:id w:val="-271482384"/>
                    </w:sdtPr>
                    <w:sdtEndPr/>
                    <w:sdtContent>
                      <w:p w:rsidR="00BA7938" w:rsidRPr="00345722" w:rsidRDefault="00BA7938" w:rsidP="00BA7938">
                        <w:pPr>
                          <w:pStyle w:val="TABPT"/>
                        </w:pPr>
                        <w:r w:rsidRPr="00345722">
                          <w:t xml:space="preserve">Degree or diploma qualified in </w:t>
                        </w:r>
                        <w:r w:rsidR="00815A57" w:rsidRPr="00345722">
                          <w:t>occupational therapy</w:t>
                        </w:r>
                      </w:p>
                      <w:p w:rsidR="00BA7938" w:rsidRPr="00345722" w:rsidRDefault="00BA7938" w:rsidP="00BA7938">
                        <w:pPr>
                          <w:pStyle w:val="TABPT"/>
                        </w:pPr>
                        <w:r w:rsidRPr="00345722">
                          <w:t xml:space="preserve">Eligibility for membership </w:t>
                        </w:r>
                        <w:r w:rsidR="00815A57" w:rsidRPr="00345722">
                          <w:t>as an occupational therapist with the Australian Health Practitioners Regulations Agency (AHPRA)</w:t>
                        </w:r>
                      </w:p>
                      <w:p w:rsidR="00BA7938" w:rsidRPr="00345722" w:rsidRDefault="00BA7938" w:rsidP="00BA7938">
                        <w:pPr>
                          <w:pStyle w:val="TABPT"/>
                        </w:pPr>
                        <w:r w:rsidRPr="00345722">
                          <w:t>Previous experience working with children</w:t>
                        </w:r>
                        <w:r w:rsidR="00E27496" w:rsidRPr="00345722">
                          <w:t xml:space="preserve">, </w:t>
                        </w:r>
                        <w:r w:rsidR="00654DE6" w:rsidRPr="00345722">
                          <w:t>adults</w:t>
                        </w:r>
                        <w:r w:rsidRPr="00345722">
                          <w:t xml:space="preserve"> and parents/care givers where the children</w:t>
                        </w:r>
                        <w:r w:rsidR="00E27496" w:rsidRPr="00345722">
                          <w:t xml:space="preserve"> and/or young people</w:t>
                        </w:r>
                        <w:r w:rsidRPr="00345722">
                          <w:t xml:space="preserve"> have complex needs</w:t>
                        </w:r>
                      </w:p>
                      <w:p w:rsidR="00BA7938" w:rsidRPr="00345722" w:rsidRDefault="00BA7938" w:rsidP="00BA7938">
                        <w:pPr>
                          <w:pStyle w:val="TABPT"/>
                        </w:pPr>
                        <w:r w:rsidRPr="00345722">
                          <w:t>Ability to communicate effectively with children</w:t>
                        </w:r>
                        <w:r w:rsidR="00E27496" w:rsidRPr="00345722">
                          <w:t>, young people</w:t>
                        </w:r>
                        <w:r w:rsidRPr="00345722">
                          <w:t xml:space="preserve"> and adults</w:t>
                        </w:r>
                      </w:p>
                      <w:p w:rsidR="00BA7938" w:rsidRPr="00345722" w:rsidRDefault="00BA7938" w:rsidP="00BA7938">
                        <w:pPr>
                          <w:pStyle w:val="TABPT"/>
                        </w:pPr>
                        <w:r w:rsidRPr="00345722">
                          <w:t xml:space="preserve">Understanding of the impact of </w:t>
                        </w:r>
                        <w:r w:rsidR="00654DE6" w:rsidRPr="00345722">
                          <w:t xml:space="preserve">disability and </w:t>
                        </w:r>
                        <w:r w:rsidRPr="00345722">
                          <w:t>trauma and the effect on behaviour and development</w:t>
                        </w:r>
                      </w:p>
                      <w:p w:rsidR="00BA7938" w:rsidRPr="00345722" w:rsidRDefault="00BA7938" w:rsidP="00BA7938">
                        <w:pPr>
                          <w:pStyle w:val="TABPT"/>
                        </w:pPr>
                        <w:r w:rsidRPr="00345722">
                          <w:t>Ability to support children</w:t>
                        </w:r>
                        <w:r w:rsidR="00654DE6" w:rsidRPr="00345722">
                          <w:t xml:space="preserve"> and adults</w:t>
                        </w:r>
                        <w:r w:rsidRPr="00345722">
                          <w:t xml:space="preserve">, team members, carers, schools and families to better understand the role of </w:t>
                        </w:r>
                        <w:r w:rsidR="00815A57" w:rsidRPr="00345722">
                          <w:t>occupational</w:t>
                        </w:r>
                        <w:r w:rsidRPr="00345722">
                          <w:t xml:space="preserve"> therapy and the benefits for children</w:t>
                        </w:r>
                        <w:r w:rsidR="00E27496" w:rsidRPr="00345722">
                          <w:t xml:space="preserve"> and </w:t>
                        </w:r>
                        <w:r w:rsidR="00654DE6" w:rsidRPr="00345722">
                          <w:t>adults</w:t>
                        </w:r>
                      </w:p>
                      <w:p w:rsidR="00BA7938" w:rsidRPr="00345722" w:rsidRDefault="00BA7938" w:rsidP="00BA7938">
                        <w:pPr>
                          <w:pStyle w:val="TABPT"/>
                        </w:pPr>
                        <w:r w:rsidRPr="00345722">
                          <w:t>Ability to assess circumstances from multiple views and understand underlying agendas</w:t>
                        </w:r>
                      </w:p>
                      <w:p w:rsidR="00BA7938" w:rsidRPr="00345722" w:rsidRDefault="00BA7938" w:rsidP="00BA7938">
                        <w:pPr>
                          <w:pStyle w:val="TABPT"/>
                        </w:pPr>
                        <w:r w:rsidRPr="00345722">
                          <w:t>Ability to apply evidence informed practice to optimise outcomes</w:t>
                        </w:r>
                      </w:p>
                      <w:p w:rsidR="00BA7938" w:rsidRPr="00345722" w:rsidRDefault="00BA7938" w:rsidP="00BA7938">
                        <w:pPr>
                          <w:pStyle w:val="TABPT"/>
                        </w:pPr>
                        <w:r w:rsidRPr="00345722">
                          <w:t>Ability to translate complex theories in an easily understood, practical way</w:t>
                        </w:r>
                      </w:p>
                      <w:p w:rsidR="00BA7938" w:rsidRPr="00345722" w:rsidRDefault="00BA7938" w:rsidP="00BA7938">
                        <w:pPr>
                          <w:pStyle w:val="TABPT"/>
                        </w:pPr>
                        <w:r w:rsidRPr="00345722">
                          <w:t>Strong analytical and report writing skills</w:t>
                        </w:r>
                      </w:p>
                      <w:p w:rsidR="008645ED" w:rsidRPr="00345722" w:rsidRDefault="00BA7938">
                        <w:pPr>
                          <w:pStyle w:val="TABPT"/>
                        </w:pPr>
                        <w:r w:rsidRPr="00345722">
                          <w:t xml:space="preserve">Ability to work flexible hours </w:t>
                        </w:r>
                      </w:p>
                    </w:sdtContent>
                  </w:sdt>
                </w:sdtContent>
              </w:sdt>
            </w:sdtContent>
          </w:sdt>
        </w:tc>
      </w:tr>
    </w:tbl>
    <w:bookmarkEnd w:id="0"/>
    <w:bookmarkEnd w:id="1"/>
    <w:p w:rsidR="008E3AFA" w:rsidRPr="00345722" w:rsidRDefault="008E3AFA" w:rsidP="00AD21BA">
      <w:pPr>
        <w:spacing w:after="0"/>
        <w:rPr>
          <w:sz w:val="12"/>
        </w:rPr>
      </w:pPr>
      <w:r w:rsidRPr="00345722">
        <w:t xml:space="preserve"> </w:t>
      </w:r>
    </w:p>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648"/>
        <w:gridCol w:w="9984"/>
      </w:tblGrid>
      <w:tr w:rsidR="008645ED" w:rsidRPr="00345722" w:rsidTr="00252452">
        <w:trPr>
          <w:cantSplit/>
          <w:trHeight w:val="1134"/>
        </w:trPr>
        <w:tc>
          <w:tcPr>
            <w:tcW w:w="648" w:type="dxa"/>
            <w:noWrap/>
            <w:textDirection w:val="btLr"/>
          </w:tcPr>
          <w:p w:rsidR="008645ED" w:rsidRPr="00345722" w:rsidRDefault="0049247B" w:rsidP="0049247B">
            <w:pPr>
              <w:pStyle w:val="Heading20"/>
              <w:ind w:left="113" w:right="113"/>
            </w:pPr>
            <w:bookmarkStart w:id="2" w:name="_GoBack" w:colFirst="0" w:colLast="1"/>
            <w:r w:rsidRPr="00345722">
              <w:lastRenderedPageBreak/>
              <w:t>Travel</w:t>
            </w:r>
          </w:p>
        </w:tc>
        <w:tc>
          <w:tcPr>
            <w:tcW w:w="9984" w:type="dxa"/>
            <w:noWrap/>
            <w:vAlign w:val="center"/>
          </w:tcPr>
          <w:p w:rsidR="008645ED" w:rsidRPr="00345722" w:rsidRDefault="008645ED" w:rsidP="00C27B7C">
            <w:pPr>
              <w:pStyle w:val="Subtitle"/>
            </w:pPr>
            <w:r w:rsidRPr="00345722">
              <w:t xml:space="preserve">This position </w:t>
            </w:r>
            <w:r w:rsidR="0047247A" w:rsidRPr="00345722">
              <w:t>may require some flexibility in terms of travel or hours of work</w:t>
            </w:r>
            <w:r w:rsidRPr="00345722">
              <w:t>:</w:t>
            </w:r>
          </w:p>
          <w:p w:rsidR="008645ED" w:rsidRPr="00345722" w:rsidRDefault="00252452" w:rsidP="008645ED">
            <w:pPr>
              <w:pStyle w:val="Table"/>
              <w:ind w:left="176"/>
            </w:pPr>
            <w:sdt>
              <w:sdtPr>
                <w:id w:val="644942834"/>
                <w14:checkbox>
                  <w14:checked w14:val="1"/>
                  <w14:checkedState w14:val="2612" w14:font="MS Gothic"/>
                  <w14:uncheckedState w14:val="2610" w14:font="MS Gothic"/>
                </w14:checkbox>
              </w:sdtPr>
              <w:sdtEndPr/>
              <w:sdtContent>
                <w:r w:rsidR="00654DE6" w:rsidRPr="00345722">
                  <w:rPr>
                    <w:rFonts w:ascii="MS Gothic" w:eastAsia="MS Gothic" w:hAnsi="MS Gothic"/>
                  </w:rPr>
                  <w:t>☒</w:t>
                </w:r>
              </w:sdtContent>
            </w:sdt>
            <w:r w:rsidR="008645ED" w:rsidRPr="00345722">
              <w:t xml:space="preserve"> Overnight travel/stays may be required </w:t>
            </w:r>
          </w:p>
          <w:p w:rsidR="008645ED" w:rsidRPr="00345722" w:rsidRDefault="00252452" w:rsidP="008645ED">
            <w:pPr>
              <w:pStyle w:val="Table"/>
              <w:ind w:left="176"/>
            </w:pPr>
            <w:sdt>
              <w:sdtPr>
                <w:id w:val="-249270010"/>
                <w14:checkbox>
                  <w14:checked w14:val="0"/>
                  <w14:checkedState w14:val="2612" w14:font="MS Gothic"/>
                  <w14:uncheckedState w14:val="2610" w14:font="MS Gothic"/>
                </w14:checkbox>
              </w:sdtPr>
              <w:sdtEndPr/>
              <w:sdtContent>
                <w:r w:rsidR="008645ED" w:rsidRPr="00345722">
                  <w:rPr>
                    <w:rFonts w:ascii="MS Gothic" w:eastAsia="MS Gothic" w:hAnsi="MS Gothic"/>
                  </w:rPr>
                  <w:t>☐</w:t>
                </w:r>
              </w:sdtContent>
            </w:sdt>
            <w:r w:rsidR="008645ED" w:rsidRPr="00345722">
              <w:t xml:space="preserve"> Some weekend work may be required</w:t>
            </w:r>
          </w:p>
          <w:p w:rsidR="008645ED" w:rsidRPr="00345722" w:rsidRDefault="00252452" w:rsidP="008645ED">
            <w:pPr>
              <w:pStyle w:val="Table"/>
              <w:ind w:left="176"/>
            </w:pPr>
            <w:sdt>
              <w:sdtPr>
                <w:id w:val="1469940403"/>
                <w14:checkbox>
                  <w14:checked w14:val="1"/>
                  <w14:checkedState w14:val="2612" w14:font="MS Gothic"/>
                  <w14:uncheckedState w14:val="2610" w14:font="MS Gothic"/>
                </w14:checkbox>
              </w:sdtPr>
              <w:sdtEndPr/>
              <w:sdtContent>
                <w:r w:rsidR="00B96562" w:rsidRPr="00345722">
                  <w:rPr>
                    <w:rFonts w:ascii="MS Gothic" w:eastAsia="MS Gothic" w:hAnsi="MS Gothic"/>
                  </w:rPr>
                  <w:t>☒</w:t>
                </w:r>
              </w:sdtContent>
            </w:sdt>
            <w:r w:rsidR="008645ED" w:rsidRPr="00345722">
              <w:t xml:space="preserve"> Some evening work may be required</w:t>
            </w:r>
          </w:p>
          <w:p w:rsidR="008645ED" w:rsidRPr="00345722" w:rsidRDefault="00252452" w:rsidP="008645ED">
            <w:pPr>
              <w:pStyle w:val="Table"/>
              <w:ind w:left="176"/>
            </w:pPr>
            <w:sdt>
              <w:sdtPr>
                <w:id w:val="-1301691728"/>
                <w14:checkbox>
                  <w14:checked w14:val="1"/>
                  <w14:checkedState w14:val="2612" w14:font="MS Gothic"/>
                  <w14:uncheckedState w14:val="2610" w14:font="MS Gothic"/>
                </w14:checkbox>
              </w:sdtPr>
              <w:sdtEndPr/>
              <w:sdtContent>
                <w:r w:rsidR="002C0459" w:rsidRPr="00345722">
                  <w:rPr>
                    <w:rFonts w:ascii="MS Gothic" w:eastAsia="MS Gothic" w:hAnsi="MS Gothic"/>
                  </w:rPr>
                  <w:t>☒</w:t>
                </w:r>
              </w:sdtContent>
            </w:sdt>
            <w:r w:rsidR="008645ED" w:rsidRPr="00345722">
              <w:t xml:space="preserve"> Travel between office locations/regions may be required</w:t>
            </w:r>
          </w:p>
          <w:p w:rsidR="008645ED" w:rsidRPr="00345722" w:rsidRDefault="00252452" w:rsidP="008645ED">
            <w:pPr>
              <w:pStyle w:val="Table"/>
              <w:ind w:left="176"/>
            </w:pPr>
            <w:sdt>
              <w:sdtPr>
                <w:id w:val="2027362583"/>
                <w14:checkbox>
                  <w14:checked w14:val="1"/>
                  <w14:checkedState w14:val="2612" w14:font="MS Gothic"/>
                  <w14:uncheckedState w14:val="2610" w14:font="MS Gothic"/>
                </w14:checkbox>
              </w:sdtPr>
              <w:sdtEndPr/>
              <w:sdtContent>
                <w:r w:rsidR="00654DE6" w:rsidRPr="00345722">
                  <w:rPr>
                    <w:rFonts w:ascii="MS Gothic" w:eastAsia="MS Gothic" w:hAnsi="MS Gothic"/>
                  </w:rPr>
                  <w:t>☒</w:t>
                </w:r>
              </w:sdtContent>
            </w:sdt>
            <w:r w:rsidR="008645ED" w:rsidRPr="00345722">
              <w:t xml:space="preserve"> Travel to </w:t>
            </w:r>
            <w:r w:rsidR="00E8241C" w:rsidRPr="00345722">
              <w:t>consumers</w:t>
            </w:r>
            <w:r w:rsidR="008645ED" w:rsidRPr="00345722">
              <w:t xml:space="preserve"> (varied locations) may be required</w:t>
            </w:r>
          </w:p>
          <w:p w:rsidR="008645ED" w:rsidRPr="00345722" w:rsidRDefault="00252452" w:rsidP="008645ED">
            <w:pPr>
              <w:pStyle w:val="Table"/>
              <w:ind w:left="176"/>
            </w:pPr>
            <w:sdt>
              <w:sdtPr>
                <w:id w:val="-1803450126"/>
                <w14:checkbox>
                  <w14:checked w14:val="1"/>
                  <w14:checkedState w14:val="2612" w14:font="MS Gothic"/>
                  <w14:uncheckedState w14:val="2610" w14:font="MS Gothic"/>
                </w14:checkbox>
              </w:sdtPr>
              <w:sdtEndPr/>
              <w:sdtContent>
                <w:r w:rsidR="00654DE6" w:rsidRPr="00345722">
                  <w:rPr>
                    <w:rFonts w:ascii="MS Gothic" w:eastAsia="MS Gothic" w:hAnsi="MS Gothic"/>
                  </w:rPr>
                  <w:t>☒</w:t>
                </w:r>
              </w:sdtContent>
            </w:sdt>
            <w:r w:rsidR="008645ED" w:rsidRPr="00345722">
              <w:t>Use of own registered, insured motor vehicle for business purposes may be required</w:t>
            </w:r>
          </w:p>
          <w:p w:rsidR="008645ED" w:rsidRPr="00345722" w:rsidRDefault="00252452" w:rsidP="008645ED">
            <w:pPr>
              <w:pStyle w:val="Table"/>
              <w:ind w:left="176"/>
            </w:pPr>
            <w:sdt>
              <w:sdtPr>
                <w:id w:val="-1330969435"/>
                <w14:checkbox>
                  <w14:checked w14:val="1"/>
                  <w14:checkedState w14:val="2612" w14:font="MS Gothic"/>
                  <w14:uncheckedState w14:val="2610" w14:font="MS Gothic"/>
                </w14:checkbox>
              </w:sdtPr>
              <w:sdtEndPr/>
              <w:sdtContent>
                <w:r w:rsidR="008645ED" w:rsidRPr="00345722">
                  <w:rPr>
                    <w:rFonts w:ascii="MS Gothic" w:eastAsia="MS Gothic" w:hAnsi="MS Gothic"/>
                  </w:rPr>
                  <w:t>☒</w:t>
                </w:r>
              </w:sdtContent>
            </w:sdt>
            <w:r w:rsidR="008645ED" w:rsidRPr="00345722">
              <w:t xml:space="preserve"> Use of TBS pool cars may be required</w:t>
            </w:r>
          </w:p>
          <w:p w:rsidR="008645ED" w:rsidRPr="00345722" w:rsidRDefault="008645ED" w:rsidP="008645ED">
            <w:pPr>
              <w:pStyle w:val="Table"/>
            </w:pPr>
            <w:r w:rsidRPr="00345722">
              <w:t>All of us might need to travel occasionally to attend learning opportunities, meetings or other key events.</w:t>
            </w:r>
          </w:p>
        </w:tc>
      </w:tr>
      <w:bookmarkEnd w:id="2"/>
    </w:tbl>
    <w:p w:rsidR="00524C66" w:rsidRPr="00345722" w:rsidRDefault="00524C66" w:rsidP="00524C66">
      <w:pPr>
        <w:pStyle w:val="TableSubText"/>
        <w:keepNext w:val="0"/>
        <w:rPr>
          <w:sz w:val="12"/>
        </w:rPr>
      </w:pPr>
    </w:p>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648"/>
        <w:gridCol w:w="9984"/>
      </w:tblGrid>
      <w:tr w:rsidR="0047247A" w:rsidRPr="00345722" w:rsidTr="0047247A">
        <w:trPr>
          <w:trHeight w:val="495"/>
        </w:trPr>
        <w:tc>
          <w:tcPr>
            <w:tcW w:w="648" w:type="dxa"/>
            <w:vMerge w:val="restart"/>
            <w:textDirection w:val="btLr"/>
          </w:tcPr>
          <w:p w:rsidR="0047247A" w:rsidRPr="00345722" w:rsidRDefault="0047247A" w:rsidP="0047247A">
            <w:pPr>
              <w:pStyle w:val="Heading20"/>
            </w:pPr>
            <w:r w:rsidRPr="00345722">
              <w:t>Context</w:t>
            </w:r>
          </w:p>
        </w:tc>
        <w:tc>
          <w:tcPr>
            <w:tcW w:w="9984" w:type="dxa"/>
            <w:vAlign w:val="center"/>
          </w:tcPr>
          <w:p w:rsidR="0047247A" w:rsidRPr="00345722" w:rsidRDefault="0047247A" w:rsidP="00A91196">
            <w:pPr>
              <w:pStyle w:val="Subtitle"/>
            </w:pPr>
            <w:r w:rsidRPr="00345722">
              <w:t>Those with knowledge of this position say the things that might make your day are:</w:t>
            </w:r>
          </w:p>
          <w:sdt>
            <w:sdtPr>
              <w:id w:val="-1058464271"/>
            </w:sdtPr>
            <w:sdtEndPr/>
            <w:sdtContent>
              <w:sdt>
                <w:sdtPr>
                  <w:id w:val="1980878622"/>
                </w:sdtPr>
                <w:sdtEndPr/>
                <w:sdtContent>
                  <w:p w:rsidR="003B17B0" w:rsidRPr="00345722" w:rsidRDefault="003B17B0" w:rsidP="003B17B0">
                    <w:pPr>
                      <w:pStyle w:val="TABPT"/>
                    </w:pPr>
                    <w:r w:rsidRPr="00345722">
                      <w:t xml:space="preserve">Being able to advocate for the needs of a </w:t>
                    </w:r>
                    <w:r w:rsidR="00E27496" w:rsidRPr="00345722">
                      <w:t xml:space="preserve"> client</w:t>
                    </w:r>
                  </w:p>
                  <w:p w:rsidR="003B17B0" w:rsidRPr="00345722" w:rsidRDefault="003B17B0" w:rsidP="003B17B0">
                    <w:pPr>
                      <w:pStyle w:val="TABPT"/>
                    </w:pPr>
                    <w:r w:rsidRPr="00345722">
                      <w:t>Working with the team to get a comprehensive view and reach better outcomes</w:t>
                    </w:r>
                  </w:p>
                  <w:p w:rsidR="003B17B0" w:rsidRPr="00345722" w:rsidRDefault="003B17B0" w:rsidP="003B17B0">
                    <w:pPr>
                      <w:pStyle w:val="TABPT"/>
                    </w:pPr>
                    <w:r w:rsidRPr="00345722">
                      <w:t>Reflecting on positive feedback when suggestions have been helpful</w:t>
                    </w:r>
                  </w:p>
                  <w:p w:rsidR="003B17B0" w:rsidRPr="00345722" w:rsidRDefault="003B17B0" w:rsidP="003B17B0">
                    <w:pPr>
                      <w:pStyle w:val="TABPT"/>
                    </w:pPr>
                    <w:r w:rsidRPr="00345722">
                      <w:t>Giving back to the profession through communities of practice</w:t>
                    </w:r>
                  </w:p>
                  <w:p w:rsidR="0047247A" w:rsidRPr="00345722" w:rsidRDefault="003B17B0" w:rsidP="003B17B0">
                    <w:pPr>
                      <w:pStyle w:val="TABPT"/>
                      <w:rPr>
                        <w:rFonts w:eastAsia="Calibri"/>
                        <w:sz w:val="24"/>
                      </w:rPr>
                    </w:pPr>
                    <w:r w:rsidRPr="00345722">
                      <w:t>Being able to positively influence an approach and thus the outcome</w:t>
                    </w:r>
                  </w:p>
                </w:sdtContent>
              </w:sdt>
            </w:sdtContent>
          </w:sdt>
        </w:tc>
      </w:tr>
      <w:tr w:rsidR="0047247A" w:rsidRPr="00345722" w:rsidTr="0047247A">
        <w:trPr>
          <w:cantSplit/>
          <w:trHeight w:val="1134"/>
        </w:trPr>
        <w:tc>
          <w:tcPr>
            <w:tcW w:w="648" w:type="dxa"/>
            <w:vMerge/>
            <w:textDirection w:val="btLr"/>
            <w:vAlign w:val="center"/>
          </w:tcPr>
          <w:p w:rsidR="0047247A" w:rsidRPr="00345722" w:rsidRDefault="0047247A" w:rsidP="00A91196">
            <w:pPr>
              <w:pStyle w:val="PositionType"/>
              <w:jc w:val="center"/>
            </w:pPr>
          </w:p>
        </w:tc>
        <w:tc>
          <w:tcPr>
            <w:tcW w:w="9984" w:type="dxa"/>
            <w:vAlign w:val="center"/>
          </w:tcPr>
          <w:p w:rsidR="0047247A" w:rsidRPr="00345722" w:rsidRDefault="0047247A" w:rsidP="00A91196">
            <w:pPr>
              <w:pStyle w:val="Subtitle"/>
            </w:pPr>
            <w:r w:rsidRPr="00345722">
              <w:t>Those with knowledge of this position say some key challenges you might experience are:</w:t>
            </w:r>
          </w:p>
          <w:sdt>
            <w:sdtPr>
              <w:id w:val="1009712620"/>
            </w:sdtPr>
            <w:sdtEndPr/>
            <w:sdtContent>
              <w:sdt>
                <w:sdtPr>
                  <w:id w:val="-1166244483"/>
                </w:sdtPr>
                <w:sdtEndPr/>
                <w:sdtContent>
                  <w:sdt>
                    <w:sdtPr>
                      <w:id w:val="-3288108"/>
                    </w:sdtPr>
                    <w:sdtEndPr/>
                    <w:sdtContent>
                      <w:p w:rsidR="003B17B0" w:rsidRPr="00345722" w:rsidRDefault="003B17B0" w:rsidP="003B17B0">
                        <w:pPr>
                          <w:pStyle w:val="TABPT"/>
                        </w:pPr>
                        <w:r w:rsidRPr="00345722">
                          <w:t>Frameworks for assessment don’t always exist – sometimes practical applications of knowledge/</w:t>
                        </w:r>
                        <w:r w:rsidR="00E27496" w:rsidRPr="00345722">
                          <w:t xml:space="preserve"> </w:t>
                        </w:r>
                        <w:r w:rsidRPr="00345722">
                          <w:t>frameworks needs to be developed</w:t>
                        </w:r>
                      </w:p>
                      <w:p w:rsidR="003B17B0" w:rsidRPr="00345722" w:rsidRDefault="003B17B0" w:rsidP="003B17B0">
                        <w:pPr>
                          <w:pStyle w:val="TABPT"/>
                        </w:pPr>
                        <w:r w:rsidRPr="00345722">
                          <w:t xml:space="preserve">The potentially serious consequences of advice and its impact on </w:t>
                        </w:r>
                        <w:r w:rsidR="00E27496" w:rsidRPr="00345722">
                          <w:t>clients</w:t>
                        </w:r>
                      </w:p>
                      <w:p w:rsidR="003B17B0" w:rsidRPr="00345722" w:rsidRDefault="003B17B0" w:rsidP="003B17B0">
                        <w:pPr>
                          <w:pStyle w:val="TABPT"/>
                        </w:pPr>
                        <w:r w:rsidRPr="00345722">
                          <w:t xml:space="preserve">Ensuring </w:t>
                        </w:r>
                        <w:r w:rsidR="00345722" w:rsidRPr="00345722">
                          <w:t>self-care</w:t>
                        </w:r>
                        <w:r w:rsidRPr="00345722">
                          <w:t xml:space="preserve"> to prevent burn out</w:t>
                        </w:r>
                      </w:p>
                      <w:p w:rsidR="003B17B0" w:rsidRPr="00345722" w:rsidRDefault="003B17B0" w:rsidP="003B17B0">
                        <w:pPr>
                          <w:pStyle w:val="TABPT"/>
                        </w:pPr>
                        <w:r w:rsidRPr="00345722">
                          <w:t>Managing aggressive and/or abusive responses from stakeholders</w:t>
                        </w:r>
                      </w:p>
                      <w:p w:rsidR="003B17B0" w:rsidRPr="00345722" w:rsidRDefault="003B17B0" w:rsidP="003B17B0">
                        <w:pPr>
                          <w:pStyle w:val="TABPT"/>
                        </w:pPr>
                        <w:r w:rsidRPr="00345722">
                          <w:t>Ability to say no when there is a concern workload may affect capacity to make safe decisions</w:t>
                        </w:r>
                      </w:p>
                      <w:p w:rsidR="0047247A" w:rsidRPr="00345722" w:rsidRDefault="003B17B0" w:rsidP="003B17B0">
                        <w:pPr>
                          <w:pStyle w:val="TABPT"/>
                          <w:rPr>
                            <w:rFonts w:eastAsia="Calibri"/>
                            <w:sz w:val="24"/>
                            <w:szCs w:val="20"/>
                            <w:lang w:eastAsia="en-US"/>
                          </w:rPr>
                        </w:pPr>
                        <w:r w:rsidRPr="00345722">
                          <w:t>Managing time to complete documentation</w:t>
                        </w:r>
                      </w:p>
                    </w:sdtContent>
                  </w:sdt>
                </w:sdtContent>
              </w:sdt>
            </w:sdtContent>
          </w:sdt>
        </w:tc>
      </w:tr>
    </w:tbl>
    <w:p w:rsidR="0047247A" w:rsidRPr="00345722" w:rsidRDefault="0047247A" w:rsidP="00524C66">
      <w:pPr>
        <w:pStyle w:val="TableSubText"/>
        <w:keepNext w:val="0"/>
        <w:rPr>
          <w:sz w:val="12"/>
        </w:rPr>
      </w:pPr>
    </w:p>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567"/>
        <w:gridCol w:w="1846"/>
        <w:gridCol w:w="2974"/>
        <w:gridCol w:w="2693"/>
        <w:gridCol w:w="2552"/>
      </w:tblGrid>
      <w:tr w:rsidR="00B4517A" w:rsidRPr="006B27B2" w:rsidTr="00704A58">
        <w:tc>
          <w:tcPr>
            <w:tcW w:w="567" w:type="dxa"/>
            <w:vMerge w:val="restart"/>
            <w:tcBorders>
              <w:top w:val="single" w:sz="4" w:space="0" w:color="808080" w:themeColor="background1" w:themeShade="80"/>
            </w:tcBorders>
            <w:shd w:val="clear" w:color="auto" w:fill="D9D9D9" w:themeFill="background1" w:themeFillShade="D9"/>
            <w:textDirection w:val="btLr"/>
            <w:vAlign w:val="center"/>
          </w:tcPr>
          <w:p w:rsidR="00B4517A" w:rsidRPr="00F87F5B" w:rsidRDefault="00B4517A" w:rsidP="00704A58">
            <w:pPr>
              <w:pStyle w:val="Heading20"/>
            </w:pPr>
            <w:r>
              <w:t>Approvals</w:t>
            </w:r>
          </w:p>
        </w:tc>
        <w:tc>
          <w:tcPr>
            <w:tcW w:w="1846" w:type="dxa"/>
            <w:tcBorders>
              <w:top w:val="single" w:sz="4" w:space="0" w:color="808080" w:themeColor="background1" w:themeShade="80"/>
              <w:bottom w:val="nil"/>
            </w:tcBorders>
            <w:shd w:val="clear" w:color="auto" w:fill="D9D9D9" w:themeFill="background1" w:themeFillShade="D9"/>
            <w:vAlign w:val="center"/>
          </w:tcPr>
          <w:p w:rsidR="00B4517A" w:rsidRPr="007B1E59" w:rsidRDefault="00B4517A" w:rsidP="00704A58">
            <w:pPr>
              <w:pStyle w:val="Subtitle"/>
              <w:keepNext/>
            </w:pPr>
            <w:r w:rsidRPr="007B1E59">
              <w:t>Approver</w:t>
            </w:r>
          </w:p>
        </w:tc>
        <w:tc>
          <w:tcPr>
            <w:tcW w:w="2974" w:type="dxa"/>
            <w:tcBorders>
              <w:top w:val="single" w:sz="4" w:space="0" w:color="808080" w:themeColor="background1" w:themeShade="80"/>
              <w:bottom w:val="nil"/>
            </w:tcBorders>
            <w:shd w:val="clear" w:color="auto" w:fill="D9D9D9" w:themeFill="background1" w:themeFillShade="D9"/>
            <w:vAlign w:val="center"/>
          </w:tcPr>
          <w:p w:rsidR="00B4517A" w:rsidRPr="006B27B2" w:rsidRDefault="00B4517A" w:rsidP="00704A58">
            <w:pPr>
              <w:pStyle w:val="Table"/>
            </w:pPr>
            <w:r>
              <w:t>Director, Human Resources</w:t>
            </w:r>
          </w:p>
        </w:tc>
        <w:tc>
          <w:tcPr>
            <w:tcW w:w="2693" w:type="dxa"/>
            <w:tcBorders>
              <w:top w:val="single" w:sz="4" w:space="0" w:color="808080" w:themeColor="background1" w:themeShade="80"/>
              <w:bottom w:val="nil"/>
            </w:tcBorders>
            <w:shd w:val="clear" w:color="auto" w:fill="D9D9D9" w:themeFill="background1" w:themeFillShade="D9"/>
            <w:vAlign w:val="center"/>
          </w:tcPr>
          <w:p w:rsidR="00B4517A" w:rsidRPr="006B27B2" w:rsidRDefault="00B4517A" w:rsidP="00704A58">
            <w:pPr>
              <w:pStyle w:val="Table"/>
            </w:pPr>
            <w:r>
              <w:t xml:space="preserve">Date: </w:t>
            </w:r>
            <w:sdt>
              <w:sdtPr>
                <w:id w:val="299271639"/>
                <w:date w:fullDate="2017-12-19T00:00:00Z">
                  <w:dateFormat w:val="d MMMM yyyy"/>
                  <w:lid w:val="en-AU"/>
                  <w:storeMappedDataAs w:val="dateTime"/>
                  <w:calendar w:val="gregorian"/>
                </w:date>
              </w:sdtPr>
              <w:sdtEndPr/>
              <w:sdtContent>
                <w:r w:rsidR="00994D2C">
                  <w:t>19 December 2017</w:t>
                </w:r>
              </w:sdtContent>
            </w:sdt>
          </w:p>
        </w:tc>
        <w:tc>
          <w:tcPr>
            <w:tcW w:w="2552" w:type="dxa"/>
            <w:tcBorders>
              <w:top w:val="single" w:sz="4" w:space="0" w:color="808080" w:themeColor="background1" w:themeShade="80"/>
              <w:bottom w:val="nil"/>
            </w:tcBorders>
            <w:shd w:val="clear" w:color="auto" w:fill="D9D9D9" w:themeFill="background1" w:themeFillShade="D9"/>
            <w:vAlign w:val="center"/>
          </w:tcPr>
          <w:p w:rsidR="00B4517A" w:rsidRPr="006B27B2" w:rsidRDefault="00B4517A" w:rsidP="00B4517A">
            <w:pPr>
              <w:pStyle w:val="Table"/>
            </w:pPr>
            <w:r>
              <w:t>Position Code: DS005</w:t>
            </w:r>
          </w:p>
        </w:tc>
      </w:tr>
      <w:tr w:rsidR="00B4517A" w:rsidRPr="006B27B2" w:rsidTr="00704A58">
        <w:tc>
          <w:tcPr>
            <w:tcW w:w="567" w:type="dxa"/>
            <w:vMerge/>
            <w:shd w:val="clear" w:color="auto" w:fill="D9D9D9" w:themeFill="background1" w:themeFillShade="D9"/>
            <w:vAlign w:val="center"/>
          </w:tcPr>
          <w:p w:rsidR="00B4517A" w:rsidRPr="00F87F5B" w:rsidRDefault="00B4517A" w:rsidP="00704A58">
            <w:pPr>
              <w:pStyle w:val="Subtitle"/>
              <w:keepNext/>
            </w:pPr>
          </w:p>
        </w:tc>
        <w:tc>
          <w:tcPr>
            <w:tcW w:w="1846" w:type="dxa"/>
            <w:tcBorders>
              <w:top w:val="nil"/>
              <w:bottom w:val="nil"/>
            </w:tcBorders>
            <w:shd w:val="clear" w:color="auto" w:fill="D9D9D9" w:themeFill="background1" w:themeFillShade="D9"/>
            <w:vAlign w:val="center"/>
          </w:tcPr>
          <w:p w:rsidR="00B4517A" w:rsidRPr="007B1E59" w:rsidRDefault="00B4517A" w:rsidP="00704A58">
            <w:pPr>
              <w:pStyle w:val="Subtitle"/>
              <w:keepNext/>
            </w:pPr>
            <w:r w:rsidRPr="007B1E59">
              <w:t>Review history</w:t>
            </w:r>
          </w:p>
        </w:tc>
        <w:tc>
          <w:tcPr>
            <w:tcW w:w="8219" w:type="dxa"/>
            <w:gridSpan w:val="3"/>
            <w:tcBorders>
              <w:top w:val="nil"/>
              <w:bottom w:val="nil"/>
            </w:tcBorders>
            <w:shd w:val="clear" w:color="auto" w:fill="D9D9D9" w:themeFill="background1" w:themeFillShade="D9"/>
            <w:vAlign w:val="center"/>
          </w:tcPr>
          <w:p w:rsidR="00B4517A" w:rsidRPr="006B27B2" w:rsidRDefault="00B4517A" w:rsidP="0033751F">
            <w:pPr>
              <w:pStyle w:val="TABPT"/>
              <w:numPr>
                <w:ilvl w:val="0"/>
                <w:numId w:val="0"/>
              </w:numPr>
              <w:ind w:left="31"/>
            </w:pPr>
            <w:r>
              <w:t>V</w:t>
            </w:r>
            <w:r w:rsidR="0033751F">
              <w:t>2</w:t>
            </w:r>
            <w:r>
              <w:t>.0 Release</w:t>
            </w:r>
          </w:p>
        </w:tc>
      </w:tr>
      <w:tr w:rsidR="00B4517A" w:rsidRPr="006B27B2" w:rsidTr="00704A58">
        <w:tc>
          <w:tcPr>
            <w:tcW w:w="567" w:type="dxa"/>
            <w:vMerge/>
            <w:shd w:val="clear" w:color="auto" w:fill="D9D9D9" w:themeFill="background1" w:themeFillShade="D9"/>
            <w:vAlign w:val="center"/>
          </w:tcPr>
          <w:p w:rsidR="00B4517A" w:rsidRDefault="00B4517A" w:rsidP="00704A58">
            <w:pPr>
              <w:pStyle w:val="Subtitle"/>
              <w:keepNext/>
            </w:pPr>
          </w:p>
        </w:tc>
        <w:tc>
          <w:tcPr>
            <w:tcW w:w="1846" w:type="dxa"/>
            <w:tcBorders>
              <w:top w:val="nil"/>
              <w:bottom w:val="nil"/>
            </w:tcBorders>
            <w:shd w:val="clear" w:color="auto" w:fill="D9D9D9" w:themeFill="background1" w:themeFillShade="D9"/>
            <w:vAlign w:val="center"/>
          </w:tcPr>
          <w:p w:rsidR="00B4517A" w:rsidRDefault="00B4517A" w:rsidP="00704A58">
            <w:pPr>
              <w:pStyle w:val="Subtitle"/>
              <w:keepNext/>
            </w:pPr>
            <w:r>
              <w:t>Advertising</w:t>
            </w:r>
          </w:p>
        </w:tc>
        <w:tc>
          <w:tcPr>
            <w:tcW w:w="8219" w:type="dxa"/>
            <w:gridSpan w:val="3"/>
            <w:tcBorders>
              <w:top w:val="nil"/>
              <w:bottom w:val="nil"/>
            </w:tcBorders>
            <w:shd w:val="clear" w:color="auto" w:fill="D9D9D9" w:themeFill="background1" w:themeFillShade="D9"/>
            <w:vAlign w:val="center"/>
          </w:tcPr>
          <w:p w:rsidR="00B4517A" w:rsidRPr="006B27B2" w:rsidRDefault="00B4517A" w:rsidP="00704A58">
            <w:pPr>
              <w:pStyle w:val="Table"/>
            </w:pPr>
          </w:p>
        </w:tc>
      </w:tr>
      <w:tr w:rsidR="00B4517A" w:rsidTr="00704A58">
        <w:tc>
          <w:tcPr>
            <w:tcW w:w="567" w:type="dxa"/>
            <w:vMerge/>
            <w:tcBorders>
              <w:bottom w:val="single" w:sz="4" w:space="0" w:color="808080" w:themeColor="background1" w:themeShade="80"/>
            </w:tcBorders>
            <w:shd w:val="clear" w:color="auto" w:fill="D9D9D9" w:themeFill="background1" w:themeFillShade="D9"/>
            <w:vAlign w:val="center"/>
          </w:tcPr>
          <w:p w:rsidR="00B4517A" w:rsidRDefault="00B4517A" w:rsidP="00704A58">
            <w:pPr>
              <w:pStyle w:val="Subtitle"/>
              <w:keepNext/>
            </w:pPr>
          </w:p>
        </w:tc>
        <w:tc>
          <w:tcPr>
            <w:tcW w:w="10065" w:type="dxa"/>
            <w:gridSpan w:val="4"/>
            <w:tcBorders>
              <w:top w:val="nil"/>
              <w:bottom w:val="single" w:sz="4" w:space="0" w:color="808080" w:themeColor="background1" w:themeShade="80"/>
            </w:tcBorders>
            <w:shd w:val="clear" w:color="auto" w:fill="D9D9D9" w:themeFill="background1" w:themeFillShade="D9"/>
            <w:vAlign w:val="center"/>
          </w:tcPr>
          <w:p w:rsidR="00B4517A" w:rsidRDefault="00B4517A" w:rsidP="00704A58">
            <w:pPr>
              <w:pStyle w:val="TableSubText"/>
            </w:pPr>
            <w:r>
              <w:t>This Position Profile is not intended as an exhaustive description of the position, accountabilities or associated duties. The Benevolent Society may alter or adjust this Position Profile at any time.</w:t>
            </w:r>
          </w:p>
        </w:tc>
      </w:tr>
    </w:tbl>
    <w:p w:rsidR="0024583C" w:rsidRPr="004F6DFF" w:rsidRDefault="0024583C" w:rsidP="004F6DFF">
      <w:pPr>
        <w:pStyle w:val="TableSubText"/>
        <w:keepNext w:val="0"/>
        <w:rPr>
          <w:sz w:val="4"/>
        </w:rPr>
      </w:pPr>
    </w:p>
    <w:sectPr w:rsidR="0024583C" w:rsidRPr="004F6DFF" w:rsidSect="00252452">
      <w:footerReference w:type="default" r:id="rId11"/>
      <w:type w:val="continuous"/>
      <w:pgSz w:w="11906" w:h="16838"/>
      <w:pgMar w:top="709" w:right="567" w:bottom="709" w:left="567" w:header="709"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A58" w:rsidRDefault="00704A58" w:rsidP="00244CC9">
      <w:pPr>
        <w:spacing w:after="0"/>
      </w:pPr>
      <w:r>
        <w:separator/>
      </w:r>
    </w:p>
  </w:endnote>
  <w:endnote w:type="continuationSeparator" w:id="0">
    <w:p w:rsidR="00704A58" w:rsidRDefault="00704A58" w:rsidP="00244C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AG Rounded Std Light">
    <w:panose1 w:val="020F0502020204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Times-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10632" w:type="dxa"/>
      <w:tblInd w:w="108" w:type="dxa"/>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387"/>
    </w:tblGrid>
    <w:tr w:rsidR="00704A58" w:rsidRPr="00796EB9" w:rsidTr="00F50B20">
      <w:tc>
        <w:tcPr>
          <w:tcW w:w="5245" w:type="dxa"/>
        </w:tcPr>
        <w:p w:rsidR="00704A58" w:rsidRPr="00796EB9" w:rsidRDefault="00704A58" w:rsidP="00796EB9">
          <w:pPr>
            <w:tabs>
              <w:tab w:val="center" w:pos="4153"/>
              <w:tab w:val="right" w:pos="8306"/>
            </w:tabs>
            <w:spacing w:before="60" w:after="60"/>
            <w:rPr>
              <w:rFonts w:ascii="VAG Rounded Std Light" w:hAnsi="VAG Rounded Std Light"/>
              <w:sz w:val="18"/>
              <w:szCs w:val="24"/>
            </w:rPr>
          </w:pPr>
          <w:r w:rsidRPr="00796EB9">
            <w:rPr>
              <w:rFonts w:ascii="VAG Rounded Std Light" w:hAnsi="VAG Rounded Std Light"/>
              <w:sz w:val="18"/>
              <w:szCs w:val="24"/>
            </w:rPr>
            <w:t>Collaboration • Respect • Integrity • Effectiveness • Optimism</w:t>
          </w:r>
        </w:p>
      </w:tc>
      <w:tc>
        <w:tcPr>
          <w:tcW w:w="5387" w:type="dxa"/>
        </w:tcPr>
        <w:p w:rsidR="00704A58" w:rsidRPr="00796EB9" w:rsidRDefault="00704A58" w:rsidP="00D4634B">
          <w:pPr>
            <w:tabs>
              <w:tab w:val="center" w:pos="4153"/>
              <w:tab w:val="right" w:pos="8306"/>
            </w:tabs>
            <w:spacing w:before="60" w:after="60"/>
            <w:jc w:val="right"/>
            <w:rPr>
              <w:rFonts w:ascii="VAG Rounded Std Light" w:hAnsi="VAG Rounded Std Light"/>
              <w:sz w:val="18"/>
              <w:szCs w:val="24"/>
            </w:rPr>
          </w:pPr>
          <w:r w:rsidRPr="00796EB9">
            <w:rPr>
              <w:rFonts w:ascii="VAG Rounded Std Light" w:hAnsi="VAG Rounded Std Light"/>
              <w:sz w:val="18"/>
              <w:szCs w:val="24"/>
            </w:rPr>
            <w:t xml:space="preserve">A just society where </w:t>
          </w:r>
          <w:r>
            <w:rPr>
              <w:rFonts w:ascii="VAG Rounded Std Light" w:hAnsi="VAG Rounded Std Light"/>
              <w:sz w:val="18"/>
              <w:szCs w:val="24"/>
            </w:rPr>
            <w:t>all Australians</w:t>
          </w:r>
          <w:r w:rsidRPr="00796EB9">
            <w:rPr>
              <w:rFonts w:ascii="VAG Rounded Std Light" w:hAnsi="VAG Rounded Std Light"/>
              <w:sz w:val="18"/>
              <w:szCs w:val="24"/>
            </w:rPr>
            <w:t xml:space="preserve"> </w:t>
          </w:r>
          <w:r>
            <w:rPr>
              <w:rFonts w:ascii="VAG Rounded Std Light" w:hAnsi="VAG Rounded Std Light"/>
              <w:sz w:val="18"/>
              <w:szCs w:val="24"/>
            </w:rPr>
            <w:t>can live their best life</w:t>
          </w:r>
        </w:p>
      </w:tc>
    </w:tr>
  </w:tbl>
  <w:p w:rsidR="00704A58" w:rsidRPr="00796EB9" w:rsidRDefault="00704A58">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A58" w:rsidRDefault="00704A58" w:rsidP="00244CC9">
      <w:pPr>
        <w:spacing w:after="0"/>
      </w:pPr>
      <w:r>
        <w:separator/>
      </w:r>
    </w:p>
  </w:footnote>
  <w:footnote w:type="continuationSeparator" w:id="0">
    <w:p w:rsidR="00704A58" w:rsidRDefault="00704A58" w:rsidP="00244CC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726F"/>
    <w:multiLevelType w:val="hybridMultilevel"/>
    <w:tmpl w:val="C64E21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D9535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B096178"/>
    <w:multiLevelType w:val="hybridMultilevel"/>
    <w:tmpl w:val="0C64B3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FB35E02"/>
    <w:multiLevelType w:val="hybridMultilevel"/>
    <w:tmpl w:val="694292D4"/>
    <w:lvl w:ilvl="0" w:tplc="5DF4CBA6">
      <w:start w:val="1"/>
      <w:numFmt w:val="decimal"/>
      <w:lvlText w:val="%1."/>
      <w:lvlJc w:val="left"/>
      <w:pPr>
        <w:ind w:left="46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9914B7A"/>
    <w:multiLevelType w:val="hybridMultilevel"/>
    <w:tmpl w:val="9524F4A8"/>
    <w:lvl w:ilvl="0" w:tplc="0C090017">
      <w:start w:val="1"/>
      <w:numFmt w:val="lowerLetter"/>
      <w:lvlText w:val="%1)"/>
      <w:lvlJc w:val="left"/>
      <w:pPr>
        <w:ind w:left="46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2ED696D"/>
    <w:multiLevelType w:val="hybridMultilevel"/>
    <w:tmpl w:val="ECE83B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9651469"/>
    <w:multiLevelType w:val="hybridMultilevel"/>
    <w:tmpl w:val="60249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AFD4237"/>
    <w:multiLevelType w:val="hybridMultilevel"/>
    <w:tmpl w:val="158E6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CED06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E1200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E6B5AA9"/>
    <w:multiLevelType w:val="hybridMultilevel"/>
    <w:tmpl w:val="B19E9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481265F"/>
    <w:multiLevelType w:val="hybridMultilevel"/>
    <w:tmpl w:val="727C7BCA"/>
    <w:lvl w:ilvl="0" w:tplc="9A6E057C">
      <w:start w:val="1"/>
      <w:numFmt w:val="bullet"/>
      <w:lvlText w:val="•"/>
      <w:lvlJc w:val="left"/>
      <w:pPr>
        <w:tabs>
          <w:tab w:val="num" w:pos="720"/>
        </w:tabs>
        <w:ind w:left="720" w:hanging="360"/>
      </w:pPr>
      <w:rPr>
        <w:rFonts w:ascii="Times New Roman" w:hAnsi="Times New Roman" w:hint="default"/>
      </w:rPr>
    </w:lvl>
    <w:lvl w:ilvl="1" w:tplc="B9A20B2C" w:tentative="1">
      <w:start w:val="1"/>
      <w:numFmt w:val="bullet"/>
      <w:lvlText w:val="•"/>
      <w:lvlJc w:val="left"/>
      <w:pPr>
        <w:tabs>
          <w:tab w:val="num" w:pos="1440"/>
        </w:tabs>
        <w:ind w:left="1440" w:hanging="360"/>
      </w:pPr>
      <w:rPr>
        <w:rFonts w:ascii="Times New Roman" w:hAnsi="Times New Roman" w:hint="default"/>
      </w:rPr>
    </w:lvl>
    <w:lvl w:ilvl="2" w:tplc="DC624DC0" w:tentative="1">
      <w:start w:val="1"/>
      <w:numFmt w:val="bullet"/>
      <w:lvlText w:val="•"/>
      <w:lvlJc w:val="left"/>
      <w:pPr>
        <w:tabs>
          <w:tab w:val="num" w:pos="2160"/>
        </w:tabs>
        <w:ind w:left="2160" w:hanging="360"/>
      </w:pPr>
      <w:rPr>
        <w:rFonts w:ascii="Times New Roman" w:hAnsi="Times New Roman" w:hint="default"/>
      </w:rPr>
    </w:lvl>
    <w:lvl w:ilvl="3" w:tplc="50CAE6DE" w:tentative="1">
      <w:start w:val="1"/>
      <w:numFmt w:val="bullet"/>
      <w:lvlText w:val="•"/>
      <w:lvlJc w:val="left"/>
      <w:pPr>
        <w:tabs>
          <w:tab w:val="num" w:pos="2880"/>
        </w:tabs>
        <w:ind w:left="2880" w:hanging="360"/>
      </w:pPr>
      <w:rPr>
        <w:rFonts w:ascii="Times New Roman" w:hAnsi="Times New Roman" w:hint="default"/>
      </w:rPr>
    </w:lvl>
    <w:lvl w:ilvl="4" w:tplc="7F36C58A" w:tentative="1">
      <w:start w:val="1"/>
      <w:numFmt w:val="bullet"/>
      <w:lvlText w:val="•"/>
      <w:lvlJc w:val="left"/>
      <w:pPr>
        <w:tabs>
          <w:tab w:val="num" w:pos="3600"/>
        </w:tabs>
        <w:ind w:left="3600" w:hanging="360"/>
      </w:pPr>
      <w:rPr>
        <w:rFonts w:ascii="Times New Roman" w:hAnsi="Times New Roman" w:hint="default"/>
      </w:rPr>
    </w:lvl>
    <w:lvl w:ilvl="5" w:tplc="F6BAD8D4" w:tentative="1">
      <w:start w:val="1"/>
      <w:numFmt w:val="bullet"/>
      <w:lvlText w:val="•"/>
      <w:lvlJc w:val="left"/>
      <w:pPr>
        <w:tabs>
          <w:tab w:val="num" w:pos="4320"/>
        </w:tabs>
        <w:ind w:left="4320" w:hanging="360"/>
      </w:pPr>
      <w:rPr>
        <w:rFonts w:ascii="Times New Roman" w:hAnsi="Times New Roman" w:hint="default"/>
      </w:rPr>
    </w:lvl>
    <w:lvl w:ilvl="6" w:tplc="D9E6FE70" w:tentative="1">
      <w:start w:val="1"/>
      <w:numFmt w:val="bullet"/>
      <w:lvlText w:val="•"/>
      <w:lvlJc w:val="left"/>
      <w:pPr>
        <w:tabs>
          <w:tab w:val="num" w:pos="5040"/>
        </w:tabs>
        <w:ind w:left="5040" w:hanging="360"/>
      </w:pPr>
      <w:rPr>
        <w:rFonts w:ascii="Times New Roman" w:hAnsi="Times New Roman" w:hint="default"/>
      </w:rPr>
    </w:lvl>
    <w:lvl w:ilvl="7" w:tplc="C226DE6E" w:tentative="1">
      <w:start w:val="1"/>
      <w:numFmt w:val="bullet"/>
      <w:lvlText w:val="•"/>
      <w:lvlJc w:val="left"/>
      <w:pPr>
        <w:tabs>
          <w:tab w:val="num" w:pos="5760"/>
        </w:tabs>
        <w:ind w:left="5760" w:hanging="360"/>
      </w:pPr>
      <w:rPr>
        <w:rFonts w:ascii="Times New Roman" w:hAnsi="Times New Roman" w:hint="default"/>
      </w:rPr>
    </w:lvl>
    <w:lvl w:ilvl="8" w:tplc="CA72F29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C5336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5BD3F7D"/>
    <w:multiLevelType w:val="hybridMultilevel"/>
    <w:tmpl w:val="51EAE0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99D7A61"/>
    <w:multiLevelType w:val="hybridMultilevel"/>
    <w:tmpl w:val="6EF89082"/>
    <w:lvl w:ilvl="0" w:tplc="8D4AB57C">
      <w:start w:val="1"/>
      <w:numFmt w:val="decimal"/>
      <w:lvlText w:val="%1."/>
      <w:lvlJc w:val="left"/>
      <w:pPr>
        <w:ind w:left="464" w:hanging="360"/>
      </w:pPr>
      <w:rPr>
        <w:rFonts w:hint="default"/>
      </w:rPr>
    </w:lvl>
    <w:lvl w:ilvl="1" w:tplc="0C090019" w:tentative="1">
      <w:start w:val="1"/>
      <w:numFmt w:val="lowerLetter"/>
      <w:lvlText w:val="%2."/>
      <w:lvlJc w:val="left"/>
      <w:pPr>
        <w:ind w:left="1184" w:hanging="360"/>
      </w:pPr>
    </w:lvl>
    <w:lvl w:ilvl="2" w:tplc="0C09001B" w:tentative="1">
      <w:start w:val="1"/>
      <w:numFmt w:val="lowerRoman"/>
      <w:lvlText w:val="%3."/>
      <w:lvlJc w:val="right"/>
      <w:pPr>
        <w:ind w:left="1904" w:hanging="180"/>
      </w:pPr>
    </w:lvl>
    <w:lvl w:ilvl="3" w:tplc="0C09000F" w:tentative="1">
      <w:start w:val="1"/>
      <w:numFmt w:val="decimal"/>
      <w:lvlText w:val="%4."/>
      <w:lvlJc w:val="left"/>
      <w:pPr>
        <w:ind w:left="2624" w:hanging="360"/>
      </w:pPr>
    </w:lvl>
    <w:lvl w:ilvl="4" w:tplc="0C090019" w:tentative="1">
      <w:start w:val="1"/>
      <w:numFmt w:val="lowerLetter"/>
      <w:lvlText w:val="%5."/>
      <w:lvlJc w:val="left"/>
      <w:pPr>
        <w:ind w:left="3344" w:hanging="360"/>
      </w:pPr>
    </w:lvl>
    <w:lvl w:ilvl="5" w:tplc="0C09001B" w:tentative="1">
      <w:start w:val="1"/>
      <w:numFmt w:val="lowerRoman"/>
      <w:lvlText w:val="%6."/>
      <w:lvlJc w:val="right"/>
      <w:pPr>
        <w:ind w:left="4064" w:hanging="180"/>
      </w:pPr>
    </w:lvl>
    <w:lvl w:ilvl="6" w:tplc="0C09000F" w:tentative="1">
      <w:start w:val="1"/>
      <w:numFmt w:val="decimal"/>
      <w:lvlText w:val="%7."/>
      <w:lvlJc w:val="left"/>
      <w:pPr>
        <w:ind w:left="4784" w:hanging="360"/>
      </w:pPr>
    </w:lvl>
    <w:lvl w:ilvl="7" w:tplc="0C090019" w:tentative="1">
      <w:start w:val="1"/>
      <w:numFmt w:val="lowerLetter"/>
      <w:lvlText w:val="%8."/>
      <w:lvlJc w:val="left"/>
      <w:pPr>
        <w:ind w:left="5504" w:hanging="360"/>
      </w:pPr>
    </w:lvl>
    <w:lvl w:ilvl="8" w:tplc="0C09001B" w:tentative="1">
      <w:start w:val="1"/>
      <w:numFmt w:val="lowerRoman"/>
      <w:lvlText w:val="%9."/>
      <w:lvlJc w:val="right"/>
      <w:pPr>
        <w:ind w:left="6224" w:hanging="180"/>
      </w:pPr>
    </w:lvl>
  </w:abstractNum>
  <w:abstractNum w:abstractNumId="15">
    <w:nsid w:val="6A0F1B62"/>
    <w:multiLevelType w:val="hybridMultilevel"/>
    <w:tmpl w:val="698A3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C9031A4"/>
    <w:multiLevelType w:val="multilevel"/>
    <w:tmpl w:val="F0A811C4"/>
    <w:lvl w:ilvl="0">
      <w:start w:val="1"/>
      <w:numFmt w:val="bullet"/>
      <w:lvlText w:val=""/>
      <w:lvlJc w:val="left"/>
      <w:pPr>
        <w:ind w:left="360" w:hanging="360"/>
      </w:pPr>
      <w:rPr>
        <w:rFonts w:ascii="Symbol" w:hAnsi="Symbol" w:hint="default"/>
      </w:rPr>
    </w:lvl>
    <w:lvl w:ilvl="1">
      <w:start w:val="1"/>
      <w:numFmt w:val="bullet"/>
      <w:pStyle w:val="TABPT"/>
      <w:lvlText w:val=""/>
      <w:lvlJc w:val="left"/>
      <w:pPr>
        <w:ind w:left="43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6"/>
  </w:num>
  <w:num w:numId="3">
    <w:abstractNumId w:val="2"/>
  </w:num>
  <w:num w:numId="4">
    <w:abstractNumId w:val="5"/>
  </w:num>
  <w:num w:numId="5">
    <w:abstractNumId w:val="0"/>
  </w:num>
  <w:num w:numId="6">
    <w:abstractNumId w:val="14"/>
  </w:num>
  <w:num w:numId="7">
    <w:abstractNumId w:val="3"/>
  </w:num>
  <w:num w:numId="8">
    <w:abstractNumId w:val="4"/>
  </w:num>
  <w:num w:numId="9">
    <w:abstractNumId w:val="15"/>
  </w:num>
  <w:num w:numId="10">
    <w:abstractNumId w:val="7"/>
  </w:num>
  <w:num w:numId="11">
    <w:abstractNumId w:val="10"/>
  </w:num>
  <w:num w:numId="12">
    <w:abstractNumId w:val="16"/>
  </w:num>
  <w:num w:numId="13">
    <w:abstractNumId w:val="16"/>
  </w:num>
  <w:num w:numId="14">
    <w:abstractNumId w:val="11"/>
  </w:num>
  <w:num w:numId="15">
    <w:abstractNumId w:val="16"/>
  </w:num>
  <w:num w:numId="16">
    <w:abstractNumId w:val="9"/>
  </w:num>
  <w:num w:numId="17">
    <w:abstractNumId w:val="1"/>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CDA"/>
    <w:rsid w:val="00000DAE"/>
    <w:rsid w:val="00004C0C"/>
    <w:rsid w:val="00010381"/>
    <w:rsid w:val="00011408"/>
    <w:rsid w:val="00011626"/>
    <w:rsid w:val="000146BB"/>
    <w:rsid w:val="000206D8"/>
    <w:rsid w:val="000239F6"/>
    <w:rsid w:val="00033490"/>
    <w:rsid w:val="0003429F"/>
    <w:rsid w:val="0004123B"/>
    <w:rsid w:val="0006039F"/>
    <w:rsid w:val="000609E3"/>
    <w:rsid w:val="000761DC"/>
    <w:rsid w:val="00084388"/>
    <w:rsid w:val="00097895"/>
    <w:rsid w:val="000A2701"/>
    <w:rsid w:val="000A6664"/>
    <w:rsid w:val="000B2057"/>
    <w:rsid w:val="000B5773"/>
    <w:rsid w:val="000B6D40"/>
    <w:rsid w:val="000C0DC1"/>
    <w:rsid w:val="000C1D41"/>
    <w:rsid w:val="000C5A29"/>
    <w:rsid w:val="000D2EDE"/>
    <w:rsid w:val="000D45A8"/>
    <w:rsid w:val="000D5AFD"/>
    <w:rsid w:val="000D6AB6"/>
    <w:rsid w:val="000E238D"/>
    <w:rsid w:val="000F09EC"/>
    <w:rsid w:val="000F2EBF"/>
    <w:rsid w:val="000F4A78"/>
    <w:rsid w:val="00106EBB"/>
    <w:rsid w:val="00110E3C"/>
    <w:rsid w:val="00112E98"/>
    <w:rsid w:val="00121525"/>
    <w:rsid w:val="00123208"/>
    <w:rsid w:val="00127075"/>
    <w:rsid w:val="001336E2"/>
    <w:rsid w:val="001442A2"/>
    <w:rsid w:val="00150A64"/>
    <w:rsid w:val="001631E1"/>
    <w:rsid w:val="001671C3"/>
    <w:rsid w:val="001849A2"/>
    <w:rsid w:val="00186DB5"/>
    <w:rsid w:val="001966E1"/>
    <w:rsid w:val="001B03ED"/>
    <w:rsid w:val="001B43E5"/>
    <w:rsid w:val="001B6FE5"/>
    <w:rsid w:val="001C2375"/>
    <w:rsid w:val="001C5A90"/>
    <w:rsid w:val="001C65F4"/>
    <w:rsid w:val="001E193B"/>
    <w:rsid w:val="001E5376"/>
    <w:rsid w:val="001E6193"/>
    <w:rsid w:val="001F0C3D"/>
    <w:rsid w:val="001F35AD"/>
    <w:rsid w:val="00201B80"/>
    <w:rsid w:val="0020236D"/>
    <w:rsid w:val="002158E5"/>
    <w:rsid w:val="002201F6"/>
    <w:rsid w:val="002211C4"/>
    <w:rsid w:val="00225E24"/>
    <w:rsid w:val="00233F09"/>
    <w:rsid w:val="00241E15"/>
    <w:rsid w:val="00242C63"/>
    <w:rsid w:val="00243948"/>
    <w:rsid w:val="00244CC9"/>
    <w:rsid w:val="0024583C"/>
    <w:rsid w:val="00252452"/>
    <w:rsid w:val="00261681"/>
    <w:rsid w:val="00264C01"/>
    <w:rsid w:val="00285108"/>
    <w:rsid w:val="00287D7F"/>
    <w:rsid w:val="0029393B"/>
    <w:rsid w:val="00294D37"/>
    <w:rsid w:val="002955FD"/>
    <w:rsid w:val="002C03A5"/>
    <w:rsid w:val="002C0459"/>
    <w:rsid w:val="002C075F"/>
    <w:rsid w:val="002C1B32"/>
    <w:rsid w:val="002C1E2A"/>
    <w:rsid w:val="002C6456"/>
    <w:rsid w:val="002D7D2A"/>
    <w:rsid w:val="002F220B"/>
    <w:rsid w:val="00307D87"/>
    <w:rsid w:val="0031196C"/>
    <w:rsid w:val="00312D7E"/>
    <w:rsid w:val="0032025F"/>
    <w:rsid w:val="003219AF"/>
    <w:rsid w:val="00322E7F"/>
    <w:rsid w:val="00330592"/>
    <w:rsid w:val="00330AE7"/>
    <w:rsid w:val="00333937"/>
    <w:rsid w:val="0033751F"/>
    <w:rsid w:val="00343870"/>
    <w:rsid w:val="00345722"/>
    <w:rsid w:val="0034759E"/>
    <w:rsid w:val="0035370D"/>
    <w:rsid w:val="00355E5D"/>
    <w:rsid w:val="00370D3A"/>
    <w:rsid w:val="00375F72"/>
    <w:rsid w:val="00382785"/>
    <w:rsid w:val="0038333D"/>
    <w:rsid w:val="003914ED"/>
    <w:rsid w:val="00393711"/>
    <w:rsid w:val="003955F1"/>
    <w:rsid w:val="00397DC5"/>
    <w:rsid w:val="003B0219"/>
    <w:rsid w:val="003B0CDA"/>
    <w:rsid w:val="003B17B0"/>
    <w:rsid w:val="003B544D"/>
    <w:rsid w:val="003C1099"/>
    <w:rsid w:val="003D3A03"/>
    <w:rsid w:val="003D6D99"/>
    <w:rsid w:val="003D7926"/>
    <w:rsid w:val="003D7A14"/>
    <w:rsid w:val="003F100C"/>
    <w:rsid w:val="003F1DD4"/>
    <w:rsid w:val="003F3DA0"/>
    <w:rsid w:val="0040242C"/>
    <w:rsid w:val="004044E0"/>
    <w:rsid w:val="00414BD4"/>
    <w:rsid w:val="0042198C"/>
    <w:rsid w:val="0042541F"/>
    <w:rsid w:val="00434D8E"/>
    <w:rsid w:val="00444F5C"/>
    <w:rsid w:val="00462031"/>
    <w:rsid w:val="00465BF7"/>
    <w:rsid w:val="0046653B"/>
    <w:rsid w:val="0047247A"/>
    <w:rsid w:val="00480222"/>
    <w:rsid w:val="00483562"/>
    <w:rsid w:val="00486026"/>
    <w:rsid w:val="004867FC"/>
    <w:rsid w:val="00486E65"/>
    <w:rsid w:val="0049247B"/>
    <w:rsid w:val="004A2B22"/>
    <w:rsid w:val="004A40B4"/>
    <w:rsid w:val="004A423E"/>
    <w:rsid w:val="004A4D41"/>
    <w:rsid w:val="004B210B"/>
    <w:rsid w:val="004B66A1"/>
    <w:rsid w:val="004D302D"/>
    <w:rsid w:val="004D4563"/>
    <w:rsid w:val="004D6663"/>
    <w:rsid w:val="004E6981"/>
    <w:rsid w:val="004F6DFF"/>
    <w:rsid w:val="005019B0"/>
    <w:rsid w:val="00506F8A"/>
    <w:rsid w:val="00507D83"/>
    <w:rsid w:val="00512E79"/>
    <w:rsid w:val="005205AF"/>
    <w:rsid w:val="00524C66"/>
    <w:rsid w:val="00525AF2"/>
    <w:rsid w:val="00526E51"/>
    <w:rsid w:val="00532124"/>
    <w:rsid w:val="00532CF4"/>
    <w:rsid w:val="00533A81"/>
    <w:rsid w:val="005354D6"/>
    <w:rsid w:val="00535E19"/>
    <w:rsid w:val="005456E7"/>
    <w:rsid w:val="00550A5D"/>
    <w:rsid w:val="0055331D"/>
    <w:rsid w:val="005607D1"/>
    <w:rsid w:val="0056461E"/>
    <w:rsid w:val="005726C5"/>
    <w:rsid w:val="00575C57"/>
    <w:rsid w:val="005843C7"/>
    <w:rsid w:val="005918BB"/>
    <w:rsid w:val="00593DE1"/>
    <w:rsid w:val="005A24D8"/>
    <w:rsid w:val="005B1C88"/>
    <w:rsid w:val="005B7D26"/>
    <w:rsid w:val="005B7DFA"/>
    <w:rsid w:val="005C2805"/>
    <w:rsid w:val="005D5063"/>
    <w:rsid w:val="005E053F"/>
    <w:rsid w:val="005F268C"/>
    <w:rsid w:val="005F77AF"/>
    <w:rsid w:val="0060739C"/>
    <w:rsid w:val="00614FDA"/>
    <w:rsid w:val="00640ED3"/>
    <w:rsid w:val="00643C0B"/>
    <w:rsid w:val="0065156D"/>
    <w:rsid w:val="00651F13"/>
    <w:rsid w:val="00654DE6"/>
    <w:rsid w:val="00661334"/>
    <w:rsid w:val="00662E4C"/>
    <w:rsid w:val="006646C5"/>
    <w:rsid w:val="00674BD9"/>
    <w:rsid w:val="00680861"/>
    <w:rsid w:val="00685150"/>
    <w:rsid w:val="006A2447"/>
    <w:rsid w:val="006A511D"/>
    <w:rsid w:val="006C1840"/>
    <w:rsid w:val="006D3162"/>
    <w:rsid w:val="006E4C3D"/>
    <w:rsid w:val="006E6CB5"/>
    <w:rsid w:val="006F13F5"/>
    <w:rsid w:val="006F2756"/>
    <w:rsid w:val="006F46CB"/>
    <w:rsid w:val="00704A58"/>
    <w:rsid w:val="00714FBF"/>
    <w:rsid w:val="00715766"/>
    <w:rsid w:val="00724B1C"/>
    <w:rsid w:val="00740C26"/>
    <w:rsid w:val="00757367"/>
    <w:rsid w:val="00771363"/>
    <w:rsid w:val="007912DA"/>
    <w:rsid w:val="00796EB9"/>
    <w:rsid w:val="007A2F92"/>
    <w:rsid w:val="007A4ED9"/>
    <w:rsid w:val="007A5AB9"/>
    <w:rsid w:val="007B0927"/>
    <w:rsid w:val="007D0ADD"/>
    <w:rsid w:val="007D1EAA"/>
    <w:rsid w:val="007D558D"/>
    <w:rsid w:val="007E0AD5"/>
    <w:rsid w:val="007E5E0E"/>
    <w:rsid w:val="008013BA"/>
    <w:rsid w:val="00815A57"/>
    <w:rsid w:val="00831F21"/>
    <w:rsid w:val="00840E37"/>
    <w:rsid w:val="008417D4"/>
    <w:rsid w:val="008645ED"/>
    <w:rsid w:val="00870B5A"/>
    <w:rsid w:val="0088141F"/>
    <w:rsid w:val="00883164"/>
    <w:rsid w:val="00891DBA"/>
    <w:rsid w:val="00896729"/>
    <w:rsid w:val="008A0723"/>
    <w:rsid w:val="008B0F44"/>
    <w:rsid w:val="008C7BE7"/>
    <w:rsid w:val="008D165B"/>
    <w:rsid w:val="008D2EEF"/>
    <w:rsid w:val="008D4BBC"/>
    <w:rsid w:val="008D6262"/>
    <w:rsid w:val="008E015A"/>
    <w:rsid w:val="008E3AFA"/>
    <w:rsid w:val="008F26FB"/>
    <w:rsid w:val="0090194F"/>
    <w:rsid w:val="009106FD"/>
    <w:rsid w:val="0091140F"/>
    <w:rsid w:val="00925F85"/>
    <w:rsid w:val="00926F0B"/>
    <w:rsid w:val="00931620"/>
    <w:rsid w:val="009616A8"/>
    <w:rsid w:val="00962124"/>
    <w:rsid w:val="00981FEC"/>
    <w:rsid w:val="00987CFB"/>
    <w:rsid w:val="00994CF6"/>
    <w:rsid w:val="00994D2C"/>
    <w:rsid w:val="009A5675"/>
    <w:rsid w:val="009B2B55"/>
    <w:rsid w:val="009C34D9"/>
    <w:rsid w:val="009C5F57"/>
    <w:rsid w:val="009D76B1"/>
    <w:rsid w:val="009E729A"/>
    <w:rsid w:val="009F02F5"/>
    <w:rsid w:val="00A00BB6"/>
    <w:rsid w:val="00A14202"/>
    <w:rsid w:val="00A172E6"/>
    <w:rsid w:val="00A1778A"/>
    <w:rsid w:val="00A2358C"/>
    <w:rsid w:val="00A254E6"/>
    <w:rsid w:val="00A36DAB"/>
    <w:rsid w:val="00A36F61"/>
    <w:rsid w:val="00A42487"/>
    <w:rsid w:val="00A47F52"/>
    <w:rsid w:val="00A60AD9"/>
    <w:rsid w:val="00A65B92"/>
    <w:rsid w:val="00A73DE7"/>
    <w:rsid w:val="00A77969"/>
    <w:rsid w:val="00A91196"/>
    <w:rsid w:val="00A93E87"/>
    <w:rsid w:val="00A95213"/>
    <w:rsid w:val="00AB19BB"/>
    <w:rsid w:val="00AB1BBD"/>
    <w:rsid w:val="00AC2CB6"/>
    <w:rsid w:val="00AC406C"/>
    <w:rsid w:val="00AC7561"/>
    <w:rsid w:val="00AD1E5C"/>
    <w:rsid w:val="00AD21BA"/>
    <w:rsid w:val="00AD5E19"/>
    <w:rsid w:val="00AE0BA9"/>
    <w:rsid w:val="00B009CF"/>
    <w:rsid w:val="00B02D1F"/>
    <w:rsid w:val="00B07D4C"/>
    <w:rsid w:val="00B14A4F"/>
    <w:rsid w:val="00B1714E"/>
    <w:rsid w:val="00B21102"/>
    <w:rsid w:val="00B27D6F"/>
    <w:rsid w:val="00B34248"/>
    <w:rsid w:val="00B4517A"/>
    <w:rsid w:val="00B51E5B"/>
    <w:rsid w:val="00B51FC7"/>
    <w:rsid w:val="00B54256"/>
    <w:rsid w:val="00B814DA"/>
    <w:rsid w:val="00B8757A"/>
    <w:rsid w:val="00B90AC9"/>
    <w:rsid w:val="00B91D03"/>
    <w:rsid w:val="00B93034"/>
    <w:rsid w:val="00B96562"/>
    <w:rsid w:val="00BA0CC9"/>
    <w:rsid w:val="00BA2D6F"/>
    <w:rsid w:val="00BA5FBB"/>
    <w:rsid w:val="00BA7938"/>
    <w:rsid w:val="00BB1E62"/>
    <w:rsid w:val="00BB2916"/>
    <w:rsid w:val="00BC03B3"/>
    <w:rsid w:val="00BC1591"/>
    <w:rsid w:val="00BD21A7"/>
    <w:rsid w:val="00BD4875"/>
    <w:rsid w:val="00BD7586"/>
    <w:rsid w:val="00BE2DB5"/>
    <w:rsid w:val="00BE6D90"/>
    <w:rsid w:val="00BF023F"/>
    <w:rsid w:val="00C0657F"/>
    <w:rsid w:val="00C2737B"/>
    <w:rsid w:val="00C27B7C"/>
    <w:rsid w:val="00C33876"/>
    <w:rsid w:val="00C3742A"/>
    <w:rsid w:val="00C37C2A"/>
    <w:rsid w:val="00C50530"/>
    <w:rsid w:val="00C54667"/>
    <w:rsid w:val="00C8085E"/>
    <w:rsid w:val="00C818FC"/>
    <w:rsid w:val="00C93D01"/>
    <w:rsid w:val="00CA629B"/>
    <w:rsid w:val="00CB07F2"/>
    <w:rsid w:val="00CB094B"/>
    <w:rsid w:val="00CB7EE4"/>
    <w:rsid w:val="00CD0DD8"/>
    <w:rsid w:val="00CD3E4D"/>
    <w:rsid w:val="00CD7A2D"/>
    <w:rsid w:val="00CE3891"/>
    <w:rsid w:val="00D00BAB"/>
    <w:rsid w:val="00D05063"/>
    <w:rsid w:val="00D14332"/>
    <w:rsid w:val="00D202A2"/>
    <w:rsid w:val="00D24ED3"/>
    <w:rsid w:val="00D26C08"/>
    <w:rsid w:val="00D3061F"/>
    <w:rsid w:val="00D36025"/>
    <w:rsid w:val="00D42988"/>
    <w:rsid w:val="00D4634B"/>
    <w:rsid w:val="00D46A2C"/>
    <w:rsid w:val="00D539A3"/>
    <w:rsid w:val="00D546DB"/>
    <w:rsid w:val="00D549AF"/>
    <w:rsid w:val="00D860D9"/>
    <w:rsid w:val="00D865F2"/>
    <w:rsid w:val="00D87461"/>
    <w:rsid w:val="00D961B7"/>
    <w:rsid w:val="00D97E8C"/>
    <w:rsid w:val="00DB3FE0"/>
    <w:rsid w:val="00DD16C6"/>
    <w:rsid w:val="00DD2A49"/>
    <w:rsid w:val="00DE4236"/>
    <w:rsid w:val="00DF63F9"/>
    <w:rsid w:val="00E01A21"/>
    <w:rsid w:val="00E027D7"/>
    <w:rsid w:val="00E138F2"/>
    <w:rsid w:val="00E25B7C"/>
    <w:rsid w:val="00E27496"/>
    <w:rsid w:val="00E30589"/>
    <w:rsid w:val="00E34468"/>
    <w:rsid w:val="00E4016B"/>
    <w:rsid w:val="00E45134"/>
    <w:rsid w:val="00E4788F"/>
    <w:rsid w:val="00E66C86"/>
    <w:rsid w:val="00E71C31"/>
    <w:rsid w:val="00E77063"/>
    <w:rsid w:val="00E8241C"/>
    <w:rsid w:val="00E837C8"/>
    <w:rsid w:val="00E95313"/>
    <w:rsid w:val="00EB497E"/>
    <w:rsid w:val="00EB791C"/>
    <w:rsid w:val="00EC5B12"/>
    <w:rsid w:val="00ED1254"/>
    <w:rsid w:val="00EE0011"/>
    <w:rsid w:val="00EE4658"/>
    <w:rsid w:val="00EF1920"/>
    <w:rsid w:val="00F0312B"/>
    <w:rsid w:val="00F1290E"/>
    <w:rsid w:val="00F162E7"/>
    <w:rsid w:val="00F22ABE"/>
    <w:rsid w:val="00F30D21"/>
    <w:rsid w:val="00F35560"/>
    <w:rsid w:val="00F40ED7"/>
    <w:rsid w:val="00F43AE2"/>
    <w:rsid w:val="00F50B20"/>
    <w:rsid w:val="00F62C64"/>
    <w:rsid w:val="00F67491"/>
    <w:rsid w:val="00F71890"/>
    <w:rsid w:val="00F7246B"/>
    <w:rsid w:val="00F863FC"/>
    <w:rsid w:val="00F92152"/>
    <w:rsid w:val="00F95155"/>
    <w:rsid w:val="00F95C3C"/>
    <w:rsid w:val="00F97CCB"/>
    <w:rsid w:val="00F97E74"/>
    <w:rsid w:val="00FA17E0"/>
    <w:rsid w:val="00FA6435"/>
    <w:rsid w:val="00FB0C51"/>
    <w:rsid w:val="00FB68D7"/>
    <w:rsid w:val="00FC30AB"/>
    <w:rsid w:val="00FC3334"/>
    <w:rsid w:val="00FC4DB0"/>
    <w:rsid w:val="00FD5EE2"/>
    <w:rsid w:val="00FF18E7"/>
    <w:rsid w:val="00FF602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D7E"/>
    <w:pPr>
      <w:spacing w:after="200"/>
    </w:pPr>
    <w:rPr>
      <w:sz w:val="22"/>
      <w:lang w:eastAsia="en-US"/>
    </w:rPr>
  </w:style>
  <w:style w:type="paragraph" w:styleId="Heading1">
    <w:name w:val="heading 1"/>
    <w:basedOn w:val="Normal"/>
    <w:next w:val="Normal"/>
    <w:link w:val="Heading1Char"/>
    <w:qFormat/>
    <w:rsid w:val="00312D7E"/>
    <w:pPr>
      <w:keepNext/>
      <w:tabs>
        <w:tab w:val="left" w:pos="1451"/>
        <w:tab w:val="left" w:pos="1735"/>
      </w:tabs>
      <w:spacing w:before="60" w:after="60" w:line="192" w:lineRule="auto"/>
      <w:outlineLvl w:val="0"/>
    </w:pPr>
    <w:rPr>
      <w:rFonts w:ascii="VAG Rounded Std Light" w:eastAsia="Times New Roman" w:hAnsi="VAG Rounded Std Light"/>
      <w:sz w:val="36"/>
      <w:lang w:val="en-GB"/>
    </w:rPr>
  </w:style>
  <w:style w:type="paragraph" w:styleId="Heading2">
    <w:name w:val="heading 2"/>
    <w:basedOn w:val="Normal"/>
    <w:next w:val="Normal"/>
    <w:link w:val="Heading2Char"/>
    <w:uiPriority w:val="9"/>
    <w:semiHidden/>
    <w:unhideWhenUsed/>
    <w:qFormat/>
    <w:rsid w:val="00524C66"/>
    <w:pPr>
      <w:keepNext/>
      <w:keepLines/>
      <w:spacing w:before="200" w:after="0"/>
      <w:outlineLvl w:val="1"/>
    </w:pPr>
    <w:rPr>
      <w:rFonts w:asciiTheme="majorHAnsi" w:eastAsiaTheme="majorEastAsia" w:hAnsiTheme="majorHAnsi" w:cstheme="majorBidi"/>
      <w:b/>
      <w:bCs/>
      <w:color w:val="FFCB05"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Cover">
    <w:name w:val="Date Cover"/>
    <w:basedOn w:val="Normal"/>
    <w:qFormat/>
    <w:rsid w:val="00AB1BBD"/>
    <w:pPr>
      <w:tabs>
        <w:tab w:val="left" w:pos="6732"/>
      </w:tabs>
      <w:jc w:val="right"/>
    </w:pPr>
    <w:rPr>
      <w:noProof/>
      <w:lang w:eastAsia="en-AU"/>
    </w:rPr>
  </w:style>
  <w:style w:type="table" w:styleId="TableGrid">
    <w:name w:val="Table Grid"/>
    <w:basedOn w:val="TableNormal"/>
    <w:rsid w:val="003914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ParagraphStyle">
    <w:name w:val="NormalParagraphStyle"/>
    <w:basedOn w:val="Normal"/>
    <w:uiPriority w:val="99"/>
    <w:rsid w:val="003914ED"/>
    <w:pPr>
      <w:suppressAutoHyphens/>
      <w:autoSpaceDE w:val="0"/>
      <w:autoSpaceDN w:val="0"/>
      <w:adjustRightInd w:val="0"/>
      <w:spacing w:line="288" w:lineRule="auto"/>
      <w:textAlignment w:val="center"/>
    </w:pPr>
    <w:rPr>
      <w:rFonts w:ascii="Times-Roman" w:hAnsi="Times-Roman" w:cs="Times-Roman"/>
      <w:color w:val="000000"/>
      <w:sz w:val="18"/>
      <w:szCs w:val="18"/>
      <w:lang w:val="en-GB"/>
    </w:rPr>
  </w:style>
  <w:style w:type="paragraph" w:customStyle="1" w:styleId="JobTitle">
    <w:name w:val="Job Title"/>
    <w:basedOn w:val="Normal"/>
    <w:qFormat/>
    <w:rsid w:val="006E6CB5"/>
    <w:pPr>
      <w:spacing w:after="0"/>
    </w:pPr>
    <w:rPr>
      <w:rFonts w:ascii="VAG Rounded Std Light" w:hAnsi="VAG Rounded Std Light"/>
      <w:sz w:val="44"/>
      <w:lang w:val="en-GB"/>
    </w:rPr>
  </w:style>
  <w:style w:type="paragraph" w:styleId="BalloonText">
    <w:name w:val="Balloon Text"/>
    <w:basedOn w:val="Normal"/>
    <w:link w:val="BalloonTextChar"/>
    <w:uiPriority w:val="99"/>
    <w:semiHidden/>
    <w:unhideWhenUsed/>
    <w:rsid w:val="00EB497E"/>
    <w:rPr>
      <w:rFonts w:ascii="Tahoma" w:hAnsi="Tahoma" w:cs="Tahoma"/>
      <w:sz w:val="16"/>
      <w:szCs w:val="16"/>
    </w:rPr>
  </w:style>
  <w:style w:type="character" w:customStyle="1" w:styleId="BalloonTextChar">
    <w:name w:val="Balloon Text Char"/>
    <w:basedOn w:val="DefaultParagraphFont"/>
    <w:link w:val="BalloonText"/>
    <w:uiPriority w:val="99"/>
    <w:semiHidden/>
    <w:rsid w:val="00EB497E"/>
    <w:rPr>
      <w:rFonts w:ascii="Tahoma" w:hAnsi="Tahoma" w:cs="Tahoma"/>
      <w:sz w:val="16"/>
      <w:szCs w:val="16"/>
    </w:rPr>
  </w:style>
  <w:style w:type="paragraph" w:customStyle="1" w:styleId="JobLocation">
    <w:name w:val="Job Location"/>
    <w:basedOn w:val="NormalParagraphStyle"/>
    <w:qFormat/>
    <w:rsid w:val="00661334"/>
    <w:rPr>
      <w:rFonts w:ascii="Calibri" w:hAnsi="Calibri" w:cs="Calibri"/>
      <w:b/>
      <w:bCs/>
      <w:sz w:val="34"/>
      <w:szCs w:val="34"/>
    </w:rPr>
  </w:style>
  <w:style w:type="paragraph" w:customStyle="1" w:styleId="PositionType">
    <w:name w:val="Position Type"/>
    <w:basedOn w:val="NormalParagraphStyle"/>
    <w:qFormat/>
    <w:rsid w:val="00661334"/>
    <w:rPr>
      <w:rFonts w:ascii="Calibri" w:hAnsi="Calibri" w:cs="Calibri"/>
      <w:b/>
      <w:bCs/>
      <w:sz w:val="27"/>
      <w:szCs w:val="27"/>
    </w:rPr>
  </w:style>
  <w:style w:type="paragraph" w:customStyle="1" w:styleId="Subtitle">
    <w:name w:val="Sub title"/>
    <w:basedOn w:val="Normal"/>
    <w:qFormat/>
    <w:rsid w:val="007E0AD5"/>
    <w:pPr>
      <w:spacing w:before="60" w:after="60"/>
    </w:pPr>
    <w:rPr>
      <w:b/>
    </w:rPr>
  </w:style>
  <w:style w:type="paragraph" w:styleId="ListParagraph">
    <w:name w:val="List Paragraph"/>
    <w:basedOn w:val="Normal"/>
    <w:uiPriority w:val="34"/>
    <w:qFormat/>
    <w:rsid w:val="00FF18E7"/>
    <w:pPr>
      <w:spacing w:line="276" w:lineRule="auto"/>
      <w:ind w:left="720"/>
      <w:contextualSpacing/>
    </w:pPr>
    <w:rPr>
      <w:rFonts w:asciiTheme="minorHAnsi" w:eastAsiaTheme="minorHAnsi" w:hAnsiTheme="minorHAnsi" w:cstheme="minorBidi"/>
      <w:szCs w:val="22"/>
    </w:rPr>
  </w:style>
  <w:style w:type="character" w:styleId="Strong">
    <w:name w:val="Strong"/>
    <w:basedOn w:val="DefaultParagraphFont"/>
    <w:uiPriority w:val="22"/>
    <w:qFormat/>
    <w:rsid w:val="00DB3FE0"/>
    <w:rPr>
      <w:b/>
      <w:bCs/>
    </w:rPr>
  </w:style>
  <w:style w:type="paragraph" w:styleId="Header">
    <w:name w:val="header"/>
    <w:basedOn w:val="Normal"/>
    <w:link w:val="HeaderChar"/>
    <w:uiPriority w:val="99"/>
    <w:unhideWhenUsed/>
    <w:rsid w:val="00244CC9"/>
    <w:pPr>
      <w:tabs>
        <w:tab w:val="center" w:pos="4513"/>
        <w:tab w:val="right" w:pos="9026"/>
      </w:tabs>
      <w:spacing w:after="0"/>
    </w:pPr>
  </w:style>
  <w:style w:type="character" w:customStyle="1" w:styleId="HeaderChar">
    <w:name w:val="Header Char"/>
    <w:basedOn w:val="DefaultParagraphFont"/>
    <w:link w:val="Header"/>
    <w:uiPriority w:val="99"/>
    <w:rsid w:val="00244CC9"/>
    <w:rPr>
      <w:sz w:val="24"/>
      <w:lang w:eastAsia="en-US"/>
    </w:rPr>
  </w:style>
  <w:style w:type="paragraph" w:styleId="Footer">
    <w:name w:val="footer"/>
    <w:basedOn w:val="Normal"/>
    <w:link w:val="FooterChar"/>
    <w:uiPriority w:val="99"/>
    <w:unhideWhenUsed/>
    <w:rsid w:val="00244CC9"/>
    <w:pPr>
      <w:tabs>
        <w:tab w:val="center" w:pos="4513"/>
        <w:tab w:val="right" w:pos="9026"/>
      </w:tabs>
      <w:spacing w:after="0"/>
    </w:pPr>
  </w:style>
  <w:style w:type="character" w:customStyle="1" w:styleId="FooterChar">
    <w:name w:val="Footer Char"/>
    <w:basedOn w:val="DefaultParagraphFont"/>
    <w:link w:val="Footer"/>
    <w:uiPriority w:val="99"/>
    <w:rsid w:val="00244CC9"/>
    <w:rPr>
      <w:sz w:val="24"/>
      <w:lang w:eastAsia="en-US"/>
    </w:rPr>
  </w:style>
  <w:style w:type="character" w:customStyle="1" w:styleId="Heading1Char">
    <w:name w:val="Heading 1 Char"/>
    <w:basedOn w:val="DefaultParagraphFont"/>
    <w:link w:val="Heading1"/>
    <w:rsid w:val="00312D7E"/>
    <w:rPr>
      <w:rFonts w:ascii="VAG Rounded Std Light" w:eastAsia="Times New Roman" w:hAnsi="VAG Rounded Std Light"/>
      <w:sz w:val="36"/>
      <w:lang w:val="en-GB" w:eastAsia="en-US"/>
    </w:rPr>
  </w:style>
  <w:style w:type="character" w:styleId="Hyperlink">
    <w:name w:val="Hyperlink"/>
    <w:basedOn w:val="DefaultParagraphFont"/>
    <w:uiPriority w:val="99"/>
    <w:unhideWhenUsed/>
    <w:rsid w:val="00F71890"/>
    <w:rPr>
      <w:color w:val="44C8F5" w:themeColor="hyperlink"/>
      <w:u w:val="single"/>
    </w:rPr>
  </w:style>
  <w:style w:type="character" w:styleId="CommentReference">
    <w:name w:val="annotation reference"/>
    <w:basedOn w:val="DefaultParagraphFont"/>
    <w:uiPriority w:val="99"/>
    <w:semiHidden/>
    <w:unhideWhenUsed/>
    <w:rsid w:val="00F71890"/>
    <w:rPr>
      <w:sz w:val="16"/>
      <w:szCs w:val="16"/>
    </w:rPr>
  </w:style>
  <w:style w:type="paragraph" w:styleId="CommentText">
    <w:name w:val="annotation text"/>
    <w:basedOn w:val="Normal"/>
    <w:link w:val="CommentTextChar"/>
    <w:uiPriority w:val="99"/>
    <w:semiHidden/>
    <w:unhideWhenUsed/>
    <w:rsid w:val="00F7189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F71890"/>
    <w:rPr>
      <w:rFonts w:asciiTheme="minorHAnsi" w:eastAsiaTheme="minorHAnsi" w:hAnsiTheme="minorHAnsi" w:cstheme="minorBidi"/>
      <w:lang w:eastAsia="en-US"/>
    </w:rPr>
  </w:style>
  <w:style w:type="character" w:styleId="PlaceholderText">
    <w:name w:val="Placeholder Text"/>
    <w:basedOn w:val="DefaultParagraphFont"/>
    <w:uiPriority w:val="99"/>
    <w:semiHidden/>
    <w:rsid w:val="00524C66"/>
    <w:rPr>
      <w:color w:val="808080"/>
    </w:rPr>
  </w:style>
  <w:style w:type="paragraph" w:customStyle="1" w:styleId="TABPT">
    <w:name w:val="TABPT"/>
    <w:basedOn w:val="Normal"/>
    <w:link w:val="TABPTChar"/>
    <w:qFormat/>
    <w:rsid w:val="0090194F"/>
    <w:pPr>
      <w:numPr>
        <w:ilvl w:val="1"/>
        <w:numId w:val="12"/>
      </w:numPr>
      <w:spacing w:before="40" w:after="40"/>
    </w:pPr>
    <w:rPr>
      <w:rFonts w:eastAsia="Times New Roman"/>
      <w:szCs w:val="24"/>
      <w:lang w:eastAsia="en-AU"/>
    </w:rPr>
  </w:style>
  <w:style w:type="character" w:customStyle="1" w:styleId="TABPTChar">
    <w:name w:val="TABPT Char"/>
    <w:basedOn w:val="DefaultParagraphFont"/>
    <w:link w:val="TABPT"/>
    <w:rsid w:val="0090194F"/>
    <w:rPr>
      <w:rFonts w:eastAsia="Times New Roman"/>
      <w:sz w:val="22"/>
      <w:szCs w:val="24"/>
    </w:rPr>
  </w:style>
  <w:style w:type="paragraph" w:customStyle="1" w:styleId="TableSubText">
    <w:name w:val="Table Sub Text"/>
    <w:basedOn w:val="Normal"/>
    <w:link w:val="TableSubTextChar"/>
    <w:qFormat/>
    <w:rsid w:val="00506F8A"/>
    <w:pPr>
      <w:keepNext/>
      <w:spacing w:after="0"/>
      <w:outlineLvl w:val="1"/>
    </w:pPr>
    <w:rPr>
      <w:rFonts w:eastAsia="Times New Roman" w:cs="Arial"/>
      <w:sz w:val="18"/>
    </w:rPr>
  </w:style>
  <w:style w:type="character" w:customStyle="1" w:styleId="TableSubTextChar">
    <w:name w:val="Table Sub Text Char"/>
    <w:basedOn w:val="DefaultParagraphFont"/>
    <w:link w:val="TableSubText"/>
    <w:rsid w:val="00506F8A"/>
    <w:rPr>
      <w:rFonts w:eastAsia="Times New Roman" w:cs="Arial"/>
      <w:sz w:val="18"/>
      <w:lang w:eastAsia="en-US"/>
    </w:rPr>
  </w:style>
  <w:style w:type="paragraph" w:customStyle="1" w:styleId="Heading20">
    <w:name w:val="Heading2"/>
    <w:basedOn w:val="Heading2"/>
    <w:link w:val="Heading2Char0"/>
    <w:qFormat/>
    <w:rsid w:val="008E3AFA"/>
    <w:pPr>
      <w:spacing w:before="60" w:after="60"/>
      <w:jc w:val="center"/>
    </w:pPr>
    <w:rPr>
      <w:rFonts w:ascii="VAG Rounded Std Light" w:hAnsi="VAG Rounded Std Light"/>
      <w:color w:val="auto"/>
      <w:sz w:val="24"/>
    </w:rPr>
  </w:style>
  <w:style w:type="character" w:customStyle="1" w:styleId="Heading2Char0">
    <w:name w:val="Heading2 Char"/>
    <w:basedOn w:val="Heading2Char"/>
    <w:link w:val="Heading20"/>
    <w:rsid w:val="008E3AFA"/>
    <w:rPr>
      <w:rFonts w:ascii="VAG Rounded Std Light" w:eastAsiaTheme="majorEastAsia" w:hAnsi="VAG Rounded Std Light" w:cstheme="majorBidi"/>
      <w:b/>
      <w:bCs/>
      <w:color w:val="FFCB05" w:themeColor="accent1"/>
      <w:sz w:val="24"/>
      <w:szCs w:val="26"/>
      <w:lang w:eastAsia="en-US"/>
    </w:rPr>
  </w:style>
  <w:style w:type="character" w:customStyle="1" w:styleId="Heading2Char">
    <w:name w:val="Heading 2 Char"/>
    <w:basedOn w:val="DefaultParagraphFont"/>
    <w:link w:val="Heading2"/>
    <w:uiPriority w:val="9"/>
    <w:semiHidden/>
    <w:rsid w:val="00524C66"/>
    <w:rPr>
      <w:rFonts w:asciiTheme="majorHAnsi" w:eastAsiaTheme="majorEastAsia" w:hAnsiTheme="majorHAnsi" w:cstheme="majorBidi"/>
      <w:b/>
      <w:bCs/>
      <w:color w:val="FFCB05" w:themeColor="accent1"/>
      <w:sz w:val="26"/>
      <w:szCs w:val="26"/>
      <w:lang w:eastAsia="en-US"/>
    </w:rPr>
  </w:style>
  <w:style w:type="paragraph" w:customStyle="1" w:styleId="Table">
    <w:name w:val="Table"/>
    <w:basedOn w:val="TABPT"/>
    <w:link w:val="TableChar"/>
    <w:qFormat/>
    <w:rsid w:val="00312D7E"/>
    <w:pPr>
      <w:numPr>
        <w:ilvl w:val="0"/>
        <w:numId w:val="0"/>
      </w:numPr>
    </w:pPr>
  </w:style>
  <w:style w:type="character" w:customStyle="1" w:styleId="TableChar">
    <w:name w:val="Table Char"/>
    <w:basedOn w:val="TABPTChar"/>
    <w:link w:val="Table"/>
    <w:rsid w:val="00312D7E"/>
    <w:rPr>
      <w:rFonts w:eastAsia="Times New Roman"/>
      <w:sz w:val="22"/>
      <w:szCs w:val="24"/>
    </w:rPr>
  </w:style>
  <w:style w:type="table" w:customStyle="1" w:styleId="TableGrid1">
    <w:name w:val="Table Grid1"/>
    <w:basedOn w:val="TableNormal"/>
    <w:next w:val="TableGrid"/>
    <w:rsid w:val="00796E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43AE2"/>
    <w:rPr>
      <w:sz w:val="24"/>
      <w:lang w:eastAsia="en-US"/>
    </w:rPr>
  </w:style>
  <w:style w:type="paragraph" w:customStyle="1" w:styleId="Default">
    <w:name w:val="Default"/>
    <w:rsid w:val="006A2447"/>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D7E"/>
    <w:pPr>
      <w:spacing w:after="200"/>
    </w:pPr>
    <w:rPr>
      <w:sz w:val="22"/>
      <w:lang w:eastAsia="en-US"/>
    </w:rPr>
  </w:style>
  <w:style w:type="paragraph" w:styleId="Heading1">
    <w:name w:val="heading 1"/>
    <w:basedOn w:val="Normal"/>
    <w:next w:val="Normal"/>
    <w:link w:val="Heading1Char"/>
    <w:qFormat/>
    <w:rsid w:val="00312D7E"/>
    <w:pPr>
      <w:keepNext/>
      <w:tabs>
        <w:tab w:val="left" w:pos="1451"/>
        <w:tab w:val="left" w:pos="1735"/>
      </w:tabs>
      <w:spacing w:before="60" w:after="60" w:line="192" w:lineRule="auto"/>
      <w:outlineLvl w:val="0"/>
    </w:pPr>
    <w:rPr>
      <w:rFonts w:ascii="VAG Rounded Std Light" w:eastAsia="Times New Roman" w:hAnsi="VAG Rounded Std Light"/>
      <w:sz w:val="36"/>
      <w:lang w:val="en-GB"/>
    </w:rPr>
  </w:style>
  <w:style w:type="paragraph" w:styleId="Heading2">
    <w:name w:val="heading 2"/>
    <w:basedOn w:val="Normal"/>
    <w:next w:val="Normal"/>
    <w:link w:val="Heading2Char"/>
    <w:uiPriority w:val="9"/>
    <w:semiHidden/>
    <w:unhideWhenUsed/>
    <w:qFormat/>
    <w:rsid w:val="00524C66"/>
    <w:pPr>
      <w:keepNext/>
      <w:keepLines/>
      <w:spacing w:before="200" w:after="0"/>
      <w:outlineLvl w:val="1"/>
    </w:pPr>
    <w:rPr>
      <w:rFonts w:asciiTheme="majorHAnsi" w:eastAsiaTheme="majorEastAsia" w:hAnsiTheme="majorHAnsi" w:cstheme="majorBidi"/>
      <w:b/>
      <w:bCs/>
      <w:color w:val="FFCB05"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Cover">
    <w:name w:val="Date Cover"/>
    <w:basedOn w:val="Normal"/>
    <w:qFormat/>
    <w:rsid w:val="00AB1BBD"/>
    <w:pPr>
      <w:tabs>
        <w:tab w:val="left" w:pos="6732"/>
      </w:tabs>
      <w:jc w:val="right"/>
    </w:pPr>
    <w:rPr>
      <w:noProof/>
      <w:lang w:eastAsia="en-AU"/>
    </w:rPr>
  </w:style>
  <w:style w:type="table" w:styleId="TableGrid">
    <w:name w:val="Table Grid"/>
    <w:basedOn w:val="TableNormal"/>
    <w:rsid w:val="003914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ParagraphStyle">
    <w:name w:val="NormalParagraphStyle"/>
    <w:basedOn w:val="Normal"/>
    <w:uiPriority w:val="99"/>
    <w:rsid w:val="003914ED"/>
    <w:pPr>
      <w:suppressAutoHyphens/>
      <w:autoSpaceDE w:val="0"/>
      <w:autoSpaceDN w:val="0"/>
      <w:adjustRightInd w:val="0"/>
      <w:spacing w:line="288" w:lineRule="auto"/>
      <w:textAlignment w:val="center"/>
    </w:pPr>
    <w:rPr>
      <w:rFonts w:ascii="Times-Roman" w:hAnsi="Times-Roman" w:cs="Times-Roman"/>
      <w:color w:val="000000"/>
      <w:sz w:val="18"/>
      <w:szCs w:val="18"/>
      <w:lang w:val="en-GB"/>
    </w:rPr>
  </w:style>
  <w:style w:type="paragraph" w:customStyle="1" w:styleId="JobTitle">
    <w:name w:val="Job Title"/>
    <w:basedOn w:val="Normal"/>
    <w:qFormat/>
    <w:rsid w:val="006E6CB5"/>
    <w:pPr>
      <w:spacing w:after="0"/>
    </w:pPr>
    <w:rPr>
      <w:rFonts w:ascii="VAG Rounded Std Light" w:hAnsi="VAG Rounded Std Light"/>
      <w:sz w:val="44"/>
      <w:lang w:val="en-GB"/>
    </w:rPr>
  </w:style>
  <w:style w:type="paragraph" w:styleId="BalloonText">
    <w:name w:val="Balloon Text"/>
    <w:basedOn w:val="Normal"/>
    <w:link w:val="BalloonTextChar"/>
    <w:uiPriority w:val="99"/>
    <w:semiHidden/>
    <w:unhideWhenUsed/>
    <w:rsid w:val="00EB497E"/>
    <w:rPr>
      <w:rFonts w:ascii="Tahoma" w:hAnsi="Tahoma" w:cs="Tahoma"/>
      <w:sz w:val="16"/>
      <w:szCs w:val="16"/>
    </w:rPr>
  </w:style>
  <w:style w:type="character" w:customStyle="1" w:styleId="BalloonTextChar">
    <w:name w:val="Balloon Text Char"/>
    <w:basedOn w:val="DefaultParagraphFont"/>
    <w:link w:val="BalloonText"/>
    <w:uiPriority w:val="99"/>
    <w:semiHidden/>
    <w:rsid w:val="00EB497E"/>
    <w:rPr>
      <w:rFonts w:ascii="Tahoma" w:hAnsi="Tahoma" w:cs="Tahoma"/>
      <w:sz w:val="16"/>
      <w:szCs w:val="16"/>
    </w:rPr>
  </w:style>
  <w:style w:type="paragraph" w:customStyle="1" w:styleId="JobLocation">
    <w:name w:val="Job Location"/>
    <w:basedOn w:val="NormalParagraphStyle"/>
    <w:qFormat/>
    <w:rsid w:val="00661334"/>
    <w:rPr>
      <w:rFonts w:ascii="Calibri" w:hAnsi="Calibri" w:cs="Calibri"/>
      <w:b/>
      <w:bCs/>
      <w:sz w:val="34"/>
      <w:szCs w:val="34"/>
    </w:rPr>
  </w:style>
  <w:style w:type="paragraph" w:customStyle="1" w:styleId="PositionType">
    <w:name w:val="Position Type"/>
    <w:basedOn w:val="NormalParagraphStyle"/>
    <w:qFormat/>
    <w:rsid w:val="00661334"/>
    <w:rPr>
      <w:rFonts w:ascii="Calibri" w:hAnsi="Calibri" w:cs="Calibri"/>
      <w:b/>
      <w:bCs/>
      <w:sz w:val="27"/>
      <w:szCs w:val="27"/>
    </w:rPr>
  </w:style>
  <w:style w:type="paragraph" w:customStyle="1" w:styleId="Subtitle">
    <w:name w:val="Sub title"/>
    <w:basedOn w:val="Normal"/>
    <w:qFormat/>
    <w:rsid w:val="007E0AD5"/>
    <w:pPr>
      <w:spacing w:before="60" w:after="60"/>
    </w:pPr>
    <w:rPr>
      <w:b/>
    </w:rPr>
  </w:style>
  <w:style w:type="paragraph" w:styleId="ListParagraph">
    <w:name w:val="List Paragraph"/>
    <w:basedOn w:val="Normal"/>
    <w:uiPriority w:val="34"/>
    <w:qFormat/>
    <w:rsid w:val="00FF18E7"/>
    <w:pPr>
      <w:spacing w:line="276" w:lineRule="auto"/>
      <w:ind w:left="720"/>
      <w:contextualSpacing/>
    </w:pPr>
    <w:rPr>
      <w:rFonts w:asciiTheme="minorHAnsi" w:eastAsiaTheme="minorHAnsi" w:hAnsiTheme="minorHAnsi" w:cstheme="minorBidi"/>
      <w:szCs w:val="22"/>
    </w:rPr>
  </w:style>
  <w:style w:type="character" w:styleId="Strong">
    <w:name w:val="Strong"/>
    <w:basedOn w:val="DefaultParagraphFont"/>
    <w:uiPriority w:val="22"/>
    <w:qFormat/>
    <w:rsid w:val="00DB3FE0"/>
    <w:rPr>
      <w:b/>
      <w:bCs/>
    </w:rPr>
  </w:style>
  <w:style w:type="paragraph" w:styleId="Header">
    <w:name w:val="header"/>
    <w:basedOn w:val="Normal"/>
    <w:link w:val="HeaderChar"/>
    <w:uiPriority w:val="99"/>
    <w:unhideWhenUsed/>
    <w:rsid w:val="00244CC9"/>
    <w:pPr>
      <w:tabs>
        <w:tab w:val="center" w:pos="4513"/>
        <w:tab w:val="right" w:pos="9026"/>
      </w:tabs>
      <w:spacing w:after="0"/>
    </w:pPr>
  </w:style>
  <w:style w:type="character" w:customStyle="1" w:styleId="HeaderChar">
    <w:name w:val="Header Char"/>
    <w:basedOn w:val="DefaultParagraphFont"/>
    <w:link w:val="Header"/>
    <w:uiPriority w:val="99"/>
    <w:rsid w:val="00244CC9"/>
    <w:rPr>
      <w:sz w:val="24"/>
      <w:lang w:eastAsia="en-US"/>
    </w:rPr>
  </w:style>
  <w:style w:type="paragraph" w:styleId="Footer">
    <w:name w:val="footer"/>
    <w:basedOn w:val="Normal"/>
    <w:link w:val="FooterChar"/>
    <w:uiPriority w:val="99"/>
    <w:unhideWhenUsed/>
    <w:rsid w:val="00244CC9"/>
    <w:pPr>
      <w:tabs>
        <w:tab w:val="center" w:pos="4513"/>
        <w:tab w:val="right" w:pos="9026"/>
      </w:tabs>
      <w:spacing w:after="0"/>
    </w:pPr>
  </w:style>
  <w:style w:type="character" w:customStyle="1" w:styleId="FooterChar">
    <w:name w:val="Footer Char"/>
    <w:basedOn w:val="DefaultParagraphFont"/>
    <w:link w:val="Footer"/>
    <w:uiPriority w:val="99"/>
    <w:rsid w:val="00244CC9"/>
    <w:rPr>
      <w:sz w:val="24"/>
      <w:lang w:eastAsia="en-US"/>
    </w:rPr>
  </w:style>
  <w:style w:type="character" w:customStyle="1" w:styleId="Heading1Char">
    <w:name w:val="Heading 1 Char"/>
    <w:basedOn w:val="DefaultParagraphFont"/>
    <w:link w:val="Heading1"/>
    <w:rsid w:val="00312D7E"/>
    <w:rPr>
      <w:rFonts w:ascii="VAG Rounded Std Light" w:eastAsia="Times New Roman" w:hAnsi="VAG Rounded Std Light"/>
      <w:sz w:val="36"/>
      <w:lang w:val="en-GB" w:eastAsia="en-US"/>
    </w:rPr>
  </w:style>
  <w:style w:type="character" w:styleId="Hyperlink">
    <w:name w:val="Hyperlink"/>
    <w:basedOn w:val="DefaultParagraphFont"/>
    <w:uiPriority w:val="99"/>
    <w:unhideWhenUsed/>
    <w:rsid w:val="00F71890"/>
    <w:rPr>
      <w:color w:val="44C8F5" w:themeColor="hyperlink"/>
      <w:u w:val="single"/>
    </w:rPr>
  </w:style>
  <w:style w:type="character" w:styleId="CommentReference">
    <w:name w:val="annotation reference"/>
    <w:basedOn w:val="DefaultParagraphFont"/>
    <w:uiPriority w:val="99"/>
    <w:semiHidden/>
    <w:unhideWhenUsed/>
    <w:rsid w:val="00F71890"/>
    <w:rPr>
      <w:sz w:val="16"/>
      <w:szCs w:val="16"/>
    </w:rPr>
  </w:style>
  <w:style w:type="paragraph" w:styleId="CommentText">
    <w:name w:val="annotation text"/>
    <w:basedOn w:val="Normal"/>
    <w:link w:val="CommentTextChar"/>
    <w:uiPriority w:val="99"/>
    <w:semiHidden/>
    <w:unhideWhenUsed/>
    <w:rsid w:val="00F7189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F71890"/>
    <w:rPr>
      <w:rFonts w:asciiTheme="minorHAnsi" w:eastAsiaTheme="minorHAnsi" w:hAnsiTheme="minorHAnsi" w:cstheme="minorBidi"/>
      <w:lang w:eastAsia="en-US"/>
    </w:rPr>
  </w:style>
  <w:style w:type="character" w:styleId="PlaceholderText">
    <w:name w:val="Placeholder Text"/>
    <w:basedOn w:val="DefaultParagraphFont"/>
    <w:uiPriority w:val="99"/>
    <w:semiHidden/>
    <w:rsid w:val="00524C66"/>
    <w:rPr>
      <w:color w:val="808080"/>
    </w:rPr>
  </w:style>
  <w:style w:type="paragraph" w:customStyle="1" w:styleId="TABPT">
    <w:name w:val="TABPT"/>
    <w:basedOn w:val="Normal"/>
    <w:link w:val="TABPTChar"/>
    <w:qFormat/>
    <w:rsid w:val="0090194F"/>
    <w:pPr>
      <w:numPr>
        <w:ilvl w:val="1"/>
        <w:numId w:val="12"/>
      </w:numPr>
      <w:spacing w:before="40" w:after="40"/>
    </w:pPr>
    <w:rPr>
      <w:rFonts w:eastAsia="Times New Roman"/>
      <w:szCs w:val="24"/>
      <w:lang w:eastAsia="en-AU"/>
    </w:rPr>
  </w:style>
  <w:style w:type="character" w:customStyle="1" w:styleId="TABPTChar">
    <w:name w:val="TABPT Char"/>
    <w:basedOn w:val="DefaultParagraphFont"/>
    <w:link w:val="TABPT"/>
    <w:rsid w:val="0090194F"/>
    <w:rPr>
      <w:rFonts w:eastAsia="Times New Roman"/>
      <w:sz w:val="22"/>
      <w:szCs w:val="24"/>
    </w:rPr>
  </w:style>
  <w:style w:type="paragraph" w:customStyle="1" w:styleId="TableSubText">
    <w:name w:val="Table Sub Text"/>
    <w:basedOn w:val="Normal"/>
    <w:link w:val="TableSubTextChar"/>
    <w:qFormat/>
    <w:rsid w:val="00506F8A"/>
    <w:pPr>
      <w:keepNext/>
      <w:spacing w:after="0"/>
      <w:outlineLvl w:val="1"/>
    </w:pPr>
    <w:rPr>
      <w:rFonts w:eastAsia="Times New Roman" w:cs="Arial"/>
      <w:sz w:val="18"/>
    </w:rPr>
  </w:style>
  <w:style w:type="character" w:customStyle="1" w:styleId="TableSubTextChar">
    <w:name w:val="Table Sub Text Char"/>
    <w:basedOn w:val="DefaultParagraphFont"/>
    <w:link w:val="TableSubText"/>
    <w:rsid w:val="00506F8A"/>
    <w:rPr>
      <w:rFonts w:eastAsia="Times New Roman" w:cs="Arial"/>
      <w:sz w:val="18"/>
      <w:lang w:eastAsia="en-US"/>
    </w:rPr>
  </w:style>
  <w:style w:type="paragraph" w:customStyle="1" w:styleId="Heading20">
    <w:name w:val="Heading2"/>
    <w:basedOn w:val="Heading2"/>
    <w:link w:val="Heading2Char0"/>
    <w:qFormat/>
    <w:rsid w:val="008E3AFA"/>
    <w:pPr>
      <w:spacing w:before="60" w:after="60"/>
      <w:jc w:val="center"/>
    </w:pPr>
    <w:rPr>
      <w:rFonts w:ascii="VAG Rounded Std Light" w:hAnsi="VAG Rounded Std Light"/>
      <w:color w:val="auto"/>
      <w:sz w:val="24"/>
    </w:rPr>
  </w:style>
  <w:style w:type="character" w:customStyle="1" w:styleId="Heading2Char0">
    <w:name w:val="Heading2 Char"/>
    <w:basedOn w:val="Heading2Char"/>
    <w:link w:val="Heading20"/>
    <w:rsid w:val="008E3AFA"/>
    <w:rPr>
      <w:rFonts w:ascii="VAG Rounded Std Light" w:eastAsiaTheme="majorEastAsia" w:hAnsi="VAG Rounded Std Light" w:cstheme="majorBidi"/>
      <w:b/>
      <w:bCs/>
      <w:color w:val="FFCB05" w:themeColor="accent1"/>
      <w:sz w:val="24"/>
      <w:szCs w:val="26"/>
      <w:lang w:eastAsia="en-US"/>
    </w:rPr>
  </w:style>
  <w:style w:type="character" w:customStyle="1" w:styleId="Heading2Char">
    <w:name w:val="Heading 2 Char"/>
    <w:basedOn w:val="DefaultParagraphFont"/>
    <w:link w:val="Heading2"/>
    <w:uiPriority w:val="9"/>
    <w:semiHidden/>
    <w:rsid w:val="00524C66"/>
    <w:rPr>
      <w:rFonts w:asciiTheme="majorHAnsi" w:eastAsiaTheme="majorEastAsia" w:hAnsiTheme="majorHAnsi" w:cstheme="majorBidi"/>
      <w:b/>
      <w:bCs/>
      <w:color w:val="FFCB05" w:themeColor="accent1"/>
      <w:sz w:val="26"/>
      <w:szCs w:val="26"/>
      <w:lang w:eastAsia="en-US"/>
    </w:rPr>
  </w:style>
  <w:style w:type="paragraph" w:customStyle="1" w:styleId="Table">
    <w:name w:val="Table"/>
    <w:basedOn w:val="TABPT"/>
    <w:link w:val="TableChar"/>
    <w:qFormat/>
    <w:rsid w:val="00312D7E"/>
    <w:pPr>
      <w:numPr>
        <w:ilvl w:val="0"/>
        <w:numId w:val="0"/>
      </w:numPr>
    </w:pPr>
  </w:style>
  <w:style w:type="character" w:customStyle="1" w:styleId="TableChar">
    <w:name w:val="Table Char"/>
    <w:basedOn w:val="TABPTChar"/>
    <w:link w:val="Table"/>
    <w:rsid w:val="00312D7E"/>
    <w:rPr>
      <w:rFonts w:eastAsia="Times New Roman"/>
      <w:sz w:val="22"/>
      <w:szCs w:val="24"/>
    </w:rPr>
  </w:style>
  <w:style w:type="table" w:customStyle="1" w:styleId="TableGrid1">
    <w:name w:val="Table Grid1"/>
    <w:basedOn w:val="TableNormal"/>
    <w:next w:val="TableGrid"/>
    <w:rsid w:val="00796E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43AE2"/>
    <w:rPr>
      <w:sz w:val="24"/>
      <w:lang w:eastAsia="en-US"/>
    </w:rPr>
  </w:style>
  <w:style w:type="paragraph" w:customStyle="1" w:styleId="Default">
    <w:name w:val="Default"/>
    <w:rsid w:val="006A2447"/>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377818">
      <w:bodyDiv w:val="1"/>
      <w:marLeft w:val="0"/>
      <w:marRight w:val="0"/>
      <w:marTop w:val="0"/>
      <w:marBottom w:val="0"/>
      <w:divBdr>
        <w:top w:val="none" w:sz="0" w:space="0" w:color="auto"/>
        <w:left w:val="none" w:sz="0" w:space="0" w:color="auto"/>
        <w:bottom w:val="none" w:sz="0" w:space="0" w:color="auto"/>
        <w:right w:val="none" w:sz="0" w:space="0" w:color="auto"/>
      </w:divBdr>
      <w:divsChild>
        <w:div w:id="657077330">
          <w:marLeft w:val="547"/>
          <w:marRight w:val="0"/>
          <w:marTop w:val="0"/>
          <w:marBottom w:val="0"/>
          <w:divBdr>
            <w:top w:val="none" w:sz="0" w:space="0" w:color="auto"/>
            <w:left w:val="none" w:sz="0" w:space="0" w:color="auto"/>
            <w:bottom w:val="none" w:sz="0" w:space="0" w:color="auto"/>
            <w:right w:val="none" w:sz="0" w:space="0" w:color="auto"/>
          </w:divBdr>
        </w:div>
      </w:divsChild>
    </w:div>
    <w:div w:id="1453206472">
      <w:bodyDiv w:val="1"/>
      <w:marLeft w:val="0"/>
      <w:marRight w:val="0"/>
      <w:marTop w:val="0"/>
      <w:marBottom w:val="0"/>
      <w:divBdr>
        <w:top w:val="none" w:sz="0" w:space="0" w:color="auto"/>
        <w:left w:val="none" w:sz="0" w:space="0" w:color="auto"/>
        <w:bottom w:val="none" w:sz="0" w:space="0" w:color="auto"/>
        <w:right w:val="none" w:sz="0" w:space="0" w:color="auto"/>
      </w:divBdr>
    </w:div>
    <w:div w:id="2082634117">
      <w:bodyDiv w:val="1"/>
      <w:marLeft w:val="0"/>
      <w:marRight w:val="0"/>
      <w:marTop w:val="0"/>
      <w:marBottom w:val="0"/>
      <w:divBdr>
        <w:top w:val="none" w:sz="0" w:space="0" w:color="auto"/>
        <w:left w:val="none" w:sz="0" w:space="0" w:color="auto"/>
        <w:bottom w:val="none" w:sz="0" w:space="0" w:color="auto"/>
        <w:right w:val="none" w:sz="0" w:space="0" w:color="auto"/>
      </w:divBdr>
      <w:divsChild>
        <w:div w:id="1311834305">
          <w:marLeft w:val="0"/>
          <w:marRight w:val="0"/>
          <w:marTop w:val="0"/>
          <w:marBottom w:val="0"/>
          <w:divBdr>
            <w:top w:val="none" w:sz="0" w:space="0" w:color="auto"/>
            <w:left w:val="none" w:sz="0" w:space="0" w:color="auto"/>
            <w:bottom w:val="none" w:sz="0" w:space="0" w:color="auto"/>
            <w:right w:val="none" w:sz="0" w:space="0" w:color="auto"/>
          </w:divBdr>
          <w:divsChild>
            <w:div w:id="2126266841">
              <w:marLeft w:val="0"/>
              <w:marRight w:val="0"/>
              <w:marTop w:val="0"/>
              <w:marBottom w:val="0"/>
              <w:divBdr>
                <w:top w:val="none" w:sz="0" w:space="0" w:color="auto"/>
                <w:left w:val="none" w:sz="0" w:space="0" w:color="auto"/>
                <w:bottom w:val="none" w:sz="0" w:space="0" w:color="auto"/>
                <w:right w:val="none" w:sz="0" w:space="0" w:color="auto"/>
              </w:divBdr>
              <w:divsChild>
                <w:div w:id="945844565">
                  <w:marLeft w:val="0"/>
                  <w:marRight w:val="0"/>
                  <w:marTop w:val="0"/>
                  <w:marBottom w:val="0"/>
                  <w:divBdr>
                    <w:top w:val="none" w:sz="0" w:space="0" w:color="auto"/>
                    <w:left w:val="none" w:sz="0" w:space="0" w:color="auto"/>
                    <w:bottom w:val="none" w:sz="0" w:space="0" w:color="auto"/>
                    <w:right w:val="none" w:sz="0" w:space="0" w:color="auto"/>
                  </w:divBdr>
                  <w:divsChild>
                    <w:div w:id="15039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04D141BE7AE4B8A995942E0CD21DD45"/>
        <w:category>
          <w:name w:val="General"/>
          <w:gallery w:val="placeholder"/>
        </w:category>
        <w:types>
          <w:type w:val="bbPlcHdr"/>
        </w:types>
        <w:behaviors>
          <w:behavior w:val="content"/>
        </w:behaviors>
        <w:guid w:val="{C23723F6-D355-4376-955E-5582888A7B18}"/>
      </w:docPartPr>
      <w:docPartBody>
        <w:p w:rsidR="007813E0" w:rsidRDefault="007813E0">
          <w:pPr>
            <w:pStyle w:val="804D141BE7AE4B8A995942E0CD21DD45"/>
          </w:pPr>
          <w:r w:rsidRPr="0004460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AG Rounded Std Light">
    <w:panose1 w:val="020F0502020204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Times-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E0"/>
    <w:rsid w:val="006210C7"/>
    <w:rsid w:val="007813E0"/>
    <w:rsid w:val="007A5C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133E8DE2B94464FB527C411C687851F">
    <w:name w:val="4133E8DE2B94464FB527C411C687851F"/>
  </w:style>
  <w:style w:type="paragraph" w:customStyle="1" w:styleId="804D141BE7AE4B8A995942E0CD21DD45">
    <w:name w:val="804D141BE7AE4B8A995942E0CD21DD4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133E8DE2B94464FB527C411C687851F">
    <w:name w:val="4133E8DE2B94464FB527C411C687851F"/>
  </w:style>
  <w:style w:type="paragraph" w:customStyle="1" w:styleId="804D141BE7AE4B8A995942E0CD21DD45">
    <w:name w:val="804D141BE7AE4B8A995942E0CD21DD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Benevolent_Theme">
  <a:themeElements>
    <a:clrScheme name="Benvolent Theme Colours Word">
      <a:dk1>
        <a:sysClr val="windowText" lastClr="000000"/>
      </a:dk1>
      <a:lt1>
        <a:sysClr val="window" lastClr="FFFFFF"/>
      </a:lt1>
      <a:dk2>
        <a:srgbClr val="82CA9C"/>
      </a:dk2>
      <a:lt2>
        <a:srgbClr val="74D1F6"/>
      </a:lt2>
      <a:accent1>
        <a:srgbClr val="FFCB05"/>
      </a:accent1>
      <a:accent2>
        <a:srgbClr val="F7941E"/>
      </a:accent2>
      <a:accent3>
        <a:srgbClr val="B2D235"/>
      </a:accent3>
      <a:accent4>
        <a:srgbClr val="00B37D"/>
      </a:accent4>
      <a:accent5>
        <a:srgbClr val="44C8F5"/>
      </a:accent5>
      <a:accent6>
        <a:srgbClr val="EE3F75"/>
      </a:accent6>
      <a:hlink>
        <a:srgbClr val="44C8F5"/>
      </a:hlink>
      <a:folHlink>
        <a:srgbClr val="00000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F0D1E-7ECC-4E82-AD04-5C483A53B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A4 Recruitment Colour</vt:lpstr>
    </vt:vector>
  </TitlesOfParts>
  <Manager>HR</Manager>
  <Company>The Benevolent Society</Company>
  <LinksUpToDate>false</LinksUpToDate>
  <CharactersWithSpaces>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Recruitment Colour</dc:title>
  <dc:creator>Kylie White</dc:creator>
  <cp:keywords>HR</cp:keywords>
  <cp:lastModifiedBy>Damian Querro</cp:lastModifiedBy>
  <cp:revision>3</cp:revision>
  <cp:lastPrinted>2016-09-01T00:28:00Z</cp:lastPrinted>
  <dcterms:created xsi:type="dcterms:W3CDTF">2017-12-18T21:53:00Z</dcterms:created>
  <dcterms:modified xsi:type="dcterms:W3CDTF">2017-12-19T05:01:00Z</dcterms:modified>
</cp:coreProperties>
</file>